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0" w:type="dxa"/>
          <w:right w:w="70" w:type="dxa"/>
        </w:tblCellMar>
        <w:tblLook w:val="04A0" w:firstRow="1" w:lastRow="0" w:firstColumn="1" w:lastColumn="0" w:noHBand="0" w:noVBand="1"/>
      </w:tblPr>
      <w:tblGrid>
        <w:gridCol w:w="5904"/>
        <w:gridCol w:w="862"/>
        <w:gridCol w:w="862"/>
        <w:gridCol w:w="862"/>
        <w:gridCol w:w="860"/>
      </w:tblGrid>
      <w:tr w:rsidR="003F2581" w:rsidRPr="003F2581" w14:paraId="1DFB7D3A" w14:textId="77777777" w:rsidTr="003F2581">
        <w:trPr>
          <w:trHeight w:val="3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EE3F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BİRİNCİ SINIF DÖNEM I.</w:t>
            </w:r>
          </w:p>
        </w:tc>
      </w:tr>
      <w:tr w:rsidR="003F2581" w:rsidRPr="003F2581" w14:paraId="1BCFF3BE" w14:textId="77777777" w:rsidTr="003F2581">
        <w:trPr>
          <w:trHeight w:val="3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FEA6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GÜZ DÖNEMİ</w:t>
            </w:r>
          </w:p>
        </w:tc>
      </w:tr>
      <w:tr w:rsidR="003F2581" w:rsidRPr="003F2581" w14:paraId="42ED4D49" w14:textId="77777777" w:rsidTr="003F2581">
        <w:trPr>
          <w:trHeight w:val="300"/>
          <w:tblHeader/>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13C68BB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DERS</w:t>
            </w:r>
          </w:p>
        </w:tc>
        <w:tc>
          <w:tcPr>
            <w:tcW w:w="461" w:type="pct"/>
            <w:tcBorders>
              <w:top w:val="nil"/>
              <w:left w:val="nil"/>
              <w:bottom w:val="single" w:sz="4" w:space="0" w:color="auto"/>
              <w:right w:val="single" w:sz="4" w:space="0" w:color="auto"/>
            </w:tcBorders>
            <w:shd w:val="clear" w:color="000000" w:fill="FFFFFF"/>
            <w:vAlign w:val="center"/>
            <w:hideMark/>
          </w:tcPr>
          <w:p w14:paraId="42EA3D6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T</w:t>
            </w:r>
          </w:p>
        </w:tc>
        <w:tc>
          <w:tcPr>
            <w:tcW w:w="461" w:type="pct"/>
            <w:tcBorders>
              <w:top w:val="nil"/>
              <w:left w:val="nil"/>
              <w:bottom w:val="single" w:sz="4" w:space="0" w:color="auto"/>
              <w:right w:val="single" w:sz="4" w:space="0" w:color="auto"/>
            </w:tcBorders>
            <w:shd w:val="clear" w:color="000000" w:fill="FFFFFF"/>
            <w:vAlign w:val="center"/>
            <w:hideMark/>
          </w:tcPr>
          <w:p w14:paraId="2F42570F"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U/L</w:t>
            </w:r>
          </w:p>
        </w:tc>
        <w:tc>
          <w:tcPr>
            <w:tcW w:w="461" w:type="pct"/>
            <w:tcBorders>
              <w:top w:val="nil"/>
              <w:left w:val="nil"/>
              <w:bottom w:val="single" w:sz="4" w:space="0" w:color="auto"/>
              <w:right w:val="single" w:sz="4" w:space="0" w:color="auto"/>
            </w:tcBorders>
            <w:shd w:val="clear" w:color="000000" w:fill="FFFFFF"/>
            <w:vAlign w:val="center"/>
            <w:hideMark/>
          </w:tcPr>
          <w:p w14:paraId="1F12AE9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YK</w:t>
            </w:r>
          </w:p>
        </w:tc>
        <w:tc>
          <w:tcPr>
            <w:tcW w:w="461" w:type="pct"/>
            <w:tcBorders>
              <w:top w:val="nil"/>
              <w:left w:val="nil"/>
              <w:bottom w:val="single" w:sz="4" w:space="0" w:color="auto"/>
              <w:right w:val="single" w:sz="4" w:space="0" w:color="auto"/>
            </w:tcBorders>
            <w:shd w:val="clear" w:color="000000" w:fill="FFFFFF"/>
            <w:vAlign w:val="center"/>
            <w:hideMark/>
          </w:tcPr>
          <w:p w14:paraId="2AC0D66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AKTS</w:t>
            </w:r>
          </w:p>
        </w:tc>
      </w:tr>
      <w:tr w:rsidR="003F2581" w:rsidRPr="003F2581" w14:paraId="29125E55"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24BAC1A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TTR101 TIBBİ TERMİNOLOJİ (2+0 2 AKTS 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BA3551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0358A0"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F6BB7B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274775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4</w:t>
            </w:r>
          </w:p>
        </w:tc>
      </w:tr>
      <w:tr w:rsidR="003F2581" w:rsidRPr="003F2581" w14:paraId="24D5F539" w14:textId="77777777" w:rsidTr="003F2581">
        <w:trPr>
          <w:trHeight w:val="2295"/>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40B998AD"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Giriş, temel tanım ve kavramlar, terimlerin telaffuzu, tıbbi terimleri meydana getiren öğeler, kökler, ön ekler, son ekler, sıklıkla kullanılan eş anlamlı terimler, terim çeşitleri, tanısal terimler, hareket sistemine ilişkin terimler, kan yapısı ve kardiyovasküler sisteme ilişkin terimler, solunum sistemine ilişkin terimler, sindirim sistemine ilişkin terimler, ürogenital sistem, kadın ve doğum hastalıklarına ilişkin terimler, endokrin sistem ve psikiyatri alanında kullanılan tıbbi terimler, sinir sistemi ve duyu organ</w:t>
            </w:r>
            <w:r w:rsidR="00D70BBD">
              <w:rPr>
                <w:rFonts w:ascii="Times New Roman" w:eastAsia="Times New Roman" w:hAnsi="Times New Roman" w:cs="Times New Roman"/>
                <w:color w:val="000000"/>
                <w:sz w:val="20"/>
                <w:szCs w:val="20"/>
                <w:lang w:val="tr-TR" w:eastAsia="tr-TR"/>
              </w:rPr>
              <w:t>ları ile ilgili terimler.</w:t>
            </w:r>
          </w:p>
        </w:tc>
        <w:tc>
          <w:tcPr>
            <w:tcW w:w="461" w:type="pct"/>
            <w:vMerge/>
            <w:tcBorders>
              <w:top w:val="nil"/>
              <w:left w:val="single" w:sz="4" w:space="0" w:color="auto"/>
              <w:bottom w:val="single" w:sz="4" w:space="0" w:color="auto"/>
              <w:right w:val="single" w:sz="4" w:space="0" w:color="auto"/>
            </w:tcBorders>
            <w:vAlign w:val="center"/>
            <w:hideMark/>
          </w:tcPr>
          <w:p w14:paraId="2B230EB9"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AF89BE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E82F9A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1B0C080"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6F076B12"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3F2D55F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ADS101 TEMEL MİKROBİYOLOJİ (2+0 2 AKTS 3)</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947986E"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AAF9A8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DC86D2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D108D3F"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3</w:t>
            </w:r>
          </w:p>
        </w:tc>
      </w:tr>
      <w:tr w:rsidR="003F2581" w:rsidRPr="003F2581" w14:paraId="1F30C9E9" w14:textId="77777777" w:rsidTr="003F2581">
        <w:trPr>
          <w:trHeight w:val="3825"/>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0AA392CB"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Mikrobiyolojinin tarihçesi, gelişimi ve temel kavramlar; Laboratuvarda uygulanacak çalışma kuralları; Mikrobiyolojide Kullanılan Genel Araçlar-Cihazlar ve Mikroskoplar; Mikroorganizmaların sınıflandırılması ve genel özellikleri; Bakterilerin yapısı, üreme özellikleri, metabolizması; Bakterileri genetiği ve Antimikrobik maddeler; Enfeksiyon ve bulaşma yolları, sterilizasyon ve dezenfeksiyon; Mikroorganizmaların üretildiği ortamlar, Boyalar ve boyama yöntemleri; Stafilokok, streptokok, pnömokok ve basiller, mantarlar hakkında genel bilgi; Virüsler hakkında genel bilgi, bazı önemli virüs hastalıkları; Normal floralar ve örnek alma teknikleri; İmmunoloji'ye giriş, antijen-antikor reaksiyonları; Mikrobiyolojik tanı yöntemleri, enfeksiyon hastalıkları, bu hastalıklara engel olabilecek mikroorganizmalar ve bu mikroorganizmalardan korunma yolları, sterilizasyon v</w:t>
            </w:r>
            <w:r w:rsidR="00D70BBD">
              <w:rPr>
                <w:rFonts w:ascii="Times New Roman" w:eastAsia="Times New Roman" w:hAnsi="Times New Roman" w:cs="Times New Roman"/>
                <w:color w:val="000000"/>
                <w:sz w:val="20"/>
                <w:szCs w:val="20"/>
                <w:lang w:val="tr-TR" w:eastAsia="tr-TR"/>
              </w:rPr>
              <w:t>e dezenfeksiyon yöntemleri</w:t>
            </w:r>
          </w:p>
        </w:tc>
        <w:tc>
          <w:tcPr>
            <w:tcW w:w="461" w:type="pct"/>
            <w:vMerge/>
            <w:tcBorders>
              <w:top w:val="nil"/>
              <w:left w:val="single" w:sz="4" w:space="0" w:color="auto"/>
              <w:bottom w:val="single" w:sz="4" w:space="0" w:color="auto"/>
              <w:right w:val="single" w:sz="4" w:space="0" w:color="auto"/>
            </w:tcBorders>
            <w:vAlign w:val="center"/>
            <w:hideMark/>
          </w:tcPr>
          <w:p w14:paraId="404335F6"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D79EB64"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948510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659D442"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7F68B634" w14:textId="77777777" w:rsidTr="00D5665A">
        <w:trPr>
          <w:trHeight w:hRule="exact" w:val="1139"/>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2DBEB2A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ADS103 AĞIZ VE DİŞ ANATOMİSİ (2+2 3 AKTS 5)</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7D7B32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901229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987D2E"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3</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07197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5</w:t>
            </w:r>
          </w:p>
        </w:tc>
      </w:tr>
      <w:tr w:rsidR="003F2581" w:rsidRPr="003F2581" w14:paraId="09A51901" w14:textId="77777777" w:rsidTr="00D5665A">
        <w:trPr>
          <w:trHeight w:val="3234"/>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6F22F022"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Anatomiye giriş, maksilla (üst çene), mandibula (alt çene) nedir. Dişlerin anatomik yapısı, dişlerin yüzeyleri, işlevleri nedir. Dişlerin çeşitli özellikleri, daimi dişler ve süt dişleri. Dişlerin işlevleri, yüzeyleri nedir. Oklüzyon nedir. Labial, Buccal, Vestibuler yüzler nedir. Orta eksen ve ağız şemaları. Krom boyu, kök boyu, diş boyu nedir. (SDİ) Sistematik diş şeması nasıldır.</w:t>
            </w:r>
          </w:p>
        </w:tc>
        <w:tc>
          <w:tcPr>
            <w:tcW w:w="461" w:type="pct"/>
            <w:vMerge/>
            <w:tcBorders>
              <w:top w:val="nil"/>
              <w:left w:val="single" w:sz="4" w:space="0" w:color="auto"/>
              <w:bottom w:val="single" w:sz="4" w:space="0" w:color="auto"/>
              <w:right w:val="single" w:sz="4" w:space="0" w:color="auto"/>
            </w:tcBorders>
            <w:vAlign w:val="center"/>
            <w:hideMark/>
          </w:tcPr>
          <w:p w14:paraId="2A63434F"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D1A0A63"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B0D45E4"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73F1212"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6DA596E2" w14:textId="77777777" w:rsidTr="003F2581">
        <w:trPr>
          <w:trHeight w:hRule="exact" w:val="51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1DBCF46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lastRenderedPageBreak/>
              <w:t>ADS105 ALET BAKIMI, KORUNMASI VE STERİLİZASYON (2+0 2 AKTS 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4F8363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446A97"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BA0CE0"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8CEE7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4</w:t>
            </w:r>
          </w:p>
        </w:tc>
      </w:tr>
      <w:tr w:rsidR="003F2581" w:rsidRPr="003F2581" w14:paraId="003028DE" w14:textId="77777777" w:rsidTr="003F2581">
        <w:trPr>
          <w:trHeight w:val="255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049A50C5"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Enfeksiyon kontrolünde temel kavramlar, Çapraz enfeksiyon, El temizliği, Diş hekimliğinde enfeksiyon kontrolü, Diş hekimliğinde bulaşıcı hastalıklar ve aşılanma, Metisilin dirençli stafilakokus aureus,vankomisin dirençli enterekok enfeksiyonları ,temas izolasyonu,radyolojide enfeksiyon kontrolü, Kesici ve delici alet yaralanmaları,hata ve ünitin hazırlanması,diş hekimliği kliniklerinde dikkat edilecek aşamalar, Dezenfeksiyon,dezenfektanlar, Sterilizasyon işlemi, Merkezi sterilizasyon ünitesi, Hastahane /muayenehan</w:t>
            </w:r>
            <w:r w:rsidR="00D70BBD">
              <w:rPr>
                <w:rFonts w:ascii="Times New Roman" w:eastAsia="Times New Roman" w:hAnsi="Times New Roman" w:cs="Times New Roman"/>
                <w:color w:val="000000"/>
                <w:sz w:val="20"/>
                <w:szCs w:val="20"/>
                <w:lang w:val="tr-TR" w:eastAsia="tr-TR"/>
              </w:rPr>
              <w:t>e temizliği, Tıbbi atıklar</w:t>
            </w:r>
          </w:p>
        </w:tc>
        <w:tc>
          <w:tcPr>
            <w:tcW w:w="461" w:type="pct"/>
            <w:vMerge/>
            <w:tcBorders>
              <w:top w:val="nil"/>
              <w:left w:val="single" w:sz="4" w:space="0" w:color="auto"/>
              <w:bottom w:val="single" w:sz="4" w:space="0" w:color="auto"/>
              <w:right w:val="single" w:sz="4" w:space="0" w:color="auto"/>
            </w:tcBorders>
            <w:vAlign w:val="center"/>
            <w:hideMark/>
          </w:tcPr>
          <w:p w14:paraId="2F194200"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705C8D2"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3F623C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4C7CDD5"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4950D6B3"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529C80DF"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ADS107 AĞIZ ve DİŞ SAĞLIĞINDA MADDELER BİLGİSİ-I (2+0 2 AKTS 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908DC01"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3ECF74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4D7C56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4BD9D8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4</w:t>
            </w:r>
          </w:p>
        </w:tc>
      </w:tr>
      <w:tr w:rsidR="003F2581" w:rsidRPr="003F2581" w14:paraId="1C6F8096" w14:textId="77777777" w:rsidTr="003F2581">
        <w:trPr>
          <w:trHeight w:val="765"/>
        </w:trPr>
        <w:tc>
          <w:tcPr>
            <w:tcW w:w="3157"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D4973A2"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Maddeler bilgisine I giriş, Alçı, Mum, Revetman, Ölçü kaşıkları, Ölçü maddeleri, Geçici kron materyalleri,geçici simanlar, Simanlar, Kaide materyalleri, Renk skalalar</w:t>
            </w:r>
            <w:r w:rsidR="00D70BBD">
              <w:rPr>
                <w:rFonts w:ascii="Times New Roman" w:eastAsia="Times New Roman" w:hAnsi="Times New Roman" w:cs="Times New Roman"/>
                <w:color w:val="000000"/>
                <w:sz w:val="20"/>
                <w:szCs w:val="20"/>
                <w:lang w:val="tr-TR" w:eastAsia="tr-TR"/>
              </w:rPr>
              <w:t>ı,renk belirleme cihazları</w:t>
            </w:r>
          </w:p>
        </w:tc>
        <w:tc>
          <w:tcPr>
            <w:tcW w:w="461" w:type="pct"/>
            <w:vMerge/>
            <w:tcBorders>
              <w:top w:val="nil"/>
              <w:left w:val="single" w:sz="4" w:space="0" w:color="auto"/>
              <w:bottom w:val="single" w:sz="4" w:space="0" w:color="auto"/>
              <w:right w:val="single" w:sz="4" w:space="0" w:color="auto"/>
            </w:tcBorders>
            <w:vAlign w:val="center"/>
            <w:hideMark/>
          </w:tcPr>
          <w:p w14:paraId="45E5E930"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02FC063"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2F469A8"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5864E1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6E4399C2" w14:textId="77777777" w:rsidTr="003F2581">
        <w:trPr>
          <w:trHeight w:val="450"/>
        </w:trPr>
        <w:tc>
          <w:tcPr>
            <w:tcW w:w="3157" w:type="pct"/>
            <w:vMerge/>
            <w:tcBorders>
              <w:top w:val="nil"/>
              <w:left w:val="single" w:sz="4" w:space="0" w:color="auto"/>
              <w:bottom w:val="single" w:sz="4" w:space="0" w:color="000000"/>
              <w:right w:val="single" w:sz="4" w:space="0" w:color="auto"/>
            </w:tcBorders>
            <w:vAlign w:val="center"/>
            <w:hideMark/>
          </w:tcPr>
          <w:p w14:paraId="7CA4A9F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41A7B9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705507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41ECA691"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EBEF180"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285F6E3A"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326E94A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ADS109 TEMEL FARMAKOLOJİ (2+0 2 AKTS 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74970CE"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7797A2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A4F486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98D63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r>
      <w:tr w:rsidR="003F2581" w:rsidRPr="003F2581" w14:paraId="071B53DE" w14:textId="77777777" w:rsidTr="003C3049">
        <w:trPr>
          <w:trHeight w:val="1020"/>
        </w:trPr>
        <w:tc>
          <w:tcPr>
            <w:tcW w:w="3157"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1463E9" w14:textId="77777777" w:rsidR="003F2581" w:rsidRPr="003F2581" w:rsidRDefault="00023B9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023B91">
              <w:rPr>
                <w:rFonts w:ascii="Times New Roman" w:eastAsia="Times New Roman" w:hAnsi="Times New Roman" w:cs="Times New Roman"/>
                <w:color w:val="000000"/>
                <w:sz w:val="20"/>
                <w:szCs w:val="20"/>
                <w:lang w:val="tr-TR" w:eastAsia="tr-TR"/>
              </w:rPr>
              <w:t>Farmakolojiye Giriş.</w:t>
            </w:r>
            <w:r>
              <w:rPr>
                <w:rFonts w:ascii="Times New Roman" w:eastAsia="Times New Roman" w:hAnsi="Times New Roman" w:cs="Times New Roman"/>
                <w:color w:val="000000"/>
                <w:sz w:val="20"/>
                <w:szCs w:val="20"/>
                <w:lang w:val="tr-TR" w:eastAsia="tr-TR"/>
              </w:rPr>
              <w:t xml:space="preserve"> Farmakolojinin dalları. </w:t>
            </w:r>
            <w:r w:rsidRPr="00023B91">
              <w:rPr>
                <w:rFonts w:ascii="Times New Roman" w:eastAsia="Times New Roman" w:hAnsi="Times New Roman" w:cs="Times New Roman"/>
                <w:color w:val="000000"/>
                <w:sz w:val="20"/>
                <w:szCs w:val="20"/>
                <w:lang w:val="tr-TR" w:eastAsia="tr-TR"/>
              </w:rPr>
              <w:t xml:space="preserve">İlaç tanımı, kullanım amaçları, </w:t>
            </w:r>
            <w:r>
              <w:rPr>
                <w:rFonts w:ascii="Times New Roman" w:eastAsia="Times New Roman" w:hAnsi="Times New Roman" w:cs="Times New Roman"/>
                <w:color w:val="000000"/>
                <w:sz w:val="20"/>
                <w:szCs w:val="20"/>
                <w:lang w:val="tr-TR" w:eastAsia="tr-TR"/>
              </w:rPr>
              <w:t xml:space="preserve">kaynakları ve sınıflandırılması. </w:t>
            </w:r>
            <w:r w:rsidRPr="00023B91">
              <w:rPr>
                <w:rFonts w:ascii="Times New Roman" w:eastAsia="Times New Roman" w:hAnsi="Times New Roman" w:cs="Times New Roman"/>
                <w:color w:val="000000"/>
                <w:sz w:val="20"/>
                <w:szCs w:val="20"/>
                <w:lang w:val="tr-TR" w:eastAsia="tr-TR"/>
              </w:rPr>
              <w:t>İlaç adları ve reçete</w:t>
            </w:r>
            <w:r>
              <w:rPr>
                <w:rFonts w:ascii="Times New Roman" w:eastAsia="Times New Roman" w:hAnsi="Times New Roman" w:cs="Times New Roman"/>
                <w:color w:val="000000"/>
                <w:sz w:val="20"/>
                <w:szCs w:val="20"/>
                <w:lang w:val="tr-TR" w:eastAsia="tr-TR"/>
              </w:rPr>
              <w:t>.</w:t>
            </w:r>
            <w:r w:rsidRPr="00023B91">
              <w:rPr>
                <w:rFonts w:ascii="Times New Roman" w:eastAsia="Times New Roman" w:hAnsi="Times New Roman" w:cs="Times New Roman"/>
                <w:color w:val="000000"/>
                <w:sz w:val="20"/>
                <w:szCs w:val="20"/>
                <w:lang w:val="tr-TR" w:eastAsia="tr-TR"/>
              </w:rPr>
              <w:tab/>
              <w:t>İlaçların sunum şekilleri</w:t>
            </w:r>
            <w:r>
              <w:rPr>
                <w:rFonts w:ascii="Times New Roman" w:eastAsia="Times New Roman" w:hAnsi="Times New Roman" w:cs="Times New Roman"/>
                <w:color w:val="000000"/>
                <w:sz w:val="20"/>
                <w:szCs w:val="20"/>
                <w:lang w:val="tr-TR" w:eastAsia="tr-TR"/>
              </w:rPr>
              <w:t xml:space="preserve">. İlaçların uygulama yolları. Farmakokinetik. </w:t>
            </w:r>
            <w:r w:rsidRPr="00023B91">
              <w:rPr>
                <w:rFonts w:ascii="Times New Roman" w:eastAsia="Times New Roman" w:hAnsi="Times New Roman" w:cs="Times New Roman"/>
                <w:color w:val="000000"/>
                <w:sz w:val="20"/>
                <w:szCs w:val="20"/>
                <w:lang w:val="tr-TR" w:eastAsia="tr-TR"/>
              </w:rPr>
              <w:t>İlaçların etkisini etkileyen f</w:t>
            </w:r>
            <w:r>
              <w:rPr>
                <w:rFonts w:ascii="Times New Roman" w:eastAsia="Times New Roman" w:hAnsi="Times New Roman" w:cs="Times New Roman"/>
                <w:color w:val="000000"/>
                <w:sz w:val="20"/>
                <w:szCs w:val="20"/>
                <w:lang w:val="tr-TR" w:eastAsia="tr-TR"/>
              </w:rPr>
              <w:t xml:space="preserve">aktörler ve istenmeyen etkileri. Farmakovijilans. Farmakovijilans. Yeni ilaç geliştirme. </w:t>
            </w:r>
            <w:r w:rsidRPr="00023B91">
              <w:rPr>
                <w:rFonts w:ascii="Times New Roman" w:eastAsia="Times New Roman" w:hAnsi="Times New Roman" w:cs="Times New Roman"/>
                <w:color w:val="000000"/>
                <w:sz w:val="20"/>
                <w:szCs w:val="20"/>
                <w:lang w:val="tr-TR" w:eastAsia="tr-TR"/>
              </w:rPr>
              <w:t>Antibiyotik d</w:t>
            </w:r>
            <w:r>
              <w:rPr>
                <w:rFonts w:ascii="Times New Roman" w:eastAsia="Times New Roman" w:hAnsi="Times New Roman" w:cs="Times New Roman"/>
                <w:color w:val="000000"/>
                <w:sz w:val="20"/>
                <w:szCs w:val="20"/>
                <w:lang w:val="tr-TR" w:eastAsia="tr-TR"/>
              </w:rPr>
              <w:t xml:space="preserve">irenci. </w:t>
            </w:r>
            <w:r w:rsidRPr="00023B91">
              <w:rPr>
                <w:rFonts w:ascii="Times New Roman" w:eastAsia="Times New Roman" w:hAnsi="Times New Roman" w:cs="Times New Roman"/>
                <w:color w:val="000000"/>
                <w:sz w:val="20"/>
                <w:szCs w:val="20"/>
                <w:lang w:val="tr-TR" w:eastAsia="tr-TR"/>
              </w:rPr>
              <w:t>Antibiyotik direncinin önemi</w:t>
            </w:r>
          </w:p>
        </w:tc>
        <w:tc>
          <w:tcPr>
            <w:tcW w:w="461" w:type="pct"/>
            <w:vMerge/>
            <w:tcBorders>
              <w:top w:val="nil"/>
              <w:left w:val="single" w:sz="4" w:space="0" w:color="auto"/>
              <w:bottom w:val="single" w:sz="4" w:space="0" w:color="auto"/>
              <w:right w:val="single" w:sz="4" w:space="0" w:color="auto"/>
            </w:tcBorders>
            <w:vAlign w:val="center"/>
            <w:hideMark/>
          </w:tcPr>
          <w:p w14:paraId="5949CE5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F7EB533"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AFA698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3B02229"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2D47F254"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3E6D1E60"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TURK101 TÜRK DİLİ-I (2+0 2 AKTS 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B33219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39C7A17"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04B54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0AB0E1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r>
      <w:tr w:rsidR="003F2581" w:rsidRPr="003F2581" w14:paraId="61E9026A" w14:textId="77777777" w:rsidTr="001A309D">
        <w:trPr>
          <w:trHeight w:val="4571"/>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3C284AEC"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Dil ve Diller: Dil Millet İlişkisi, Dil Kültür İlişkisi Yeryüzündeki Diller ve Türk Dilinin Dünya Dilleri arasındaki Yeri; Şekil Bilgisi, şekil bakımından kelimeler, kökler, gövdeler, ekler (yapım ekleri, çekim ekleri) , anlatım ve vazifeleri bakımından kelimeler; isimler, sıfatlar, zamirler, fiiller, fiil çekimi, şekil ve zaman ekleri, fiilimsiler, edatlar, fiilden türeyenler ve isimden türeyenler, anlam bilimi; kelimede anlam, kelimenin anlam çerçevesi, cümle bilgisi; cümle çeşitleri, cümle tahlilleri.</w:t>
            </w:r>
          </w:p>
        </w:tc>
        <w:tc>
          <w:tcPr>
            <w:tcW w:w="461" w:type="pct"/>
            <w:vMerge/>
            <w:tcBorders>
              <w:top w:val="nil"/>
              <w:left w:val="single" w:sz="4" w:space="0" w:color="auto"/>
              <w:bottom w:val="single" w:sz="4" w:space="0" w:color="auto"/>
              <w:right w:val="single" w:sz="4" w:space="0" w:color="auto"/>
            </w:tcBorders>
            <w:vAlign w:val="center"/>
            <w:hideMark/>
          </w:tcPr>
          <w:p w14:paraId="70CF015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07477D9"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F268DAF"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51641D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1DB9C9D1" w14:textId="77777777" w:rsidTr="00D5665A">
        <w:trPr>
          <w:trHeight w:hRule="exact" w:val="535"/>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430E7B8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lastRenderedPageBreak/>
              <w:t>ING101 İNGİLİZCE-I (3+0 3 AKTS 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DA55D1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3</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BF0B83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D7B15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3</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9BAC8E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4</w:t>
            </w:r>
          </w:p>
        </w:tc>
      </w:tr>
      <w:tr w:rsidR="003F2581" w:rsidRPr="003F2581" w14:paraId="637DDB53" w14:textId="77777777" w:rsidTr="00D5665A">
        <w:trPr>
          <w:trHeight w:val="2489"/>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7B801B7B"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Öğrencilerin okuma-anlama ve yazma becerilerini akademik sözcük dağarcığını genişleterek geliştirmeye yöneliktir. Öğrencilerin eleştirel ve analitik düşünme yetenekleri seçilmiş okuma parçaları aracılığıyla geliştirilerek, okuma parçalarında sunulan fikirleri değerlendirebilmeleri, sentez yapabilmeleri ve onlara karşılık verebilmeleri sağlanır. Ayrıca öğrencilerin gerekli altyapı desteğiyle birlikte yazma becerisi geliştirilir.</w:t>
            </w:r>
          </w:p>
        </w:tc>
        <w:tc>
          <w:tcPr>
            <w:tcW w:w="461" w:type="pct"/>
            <w:vMerge/>
            <w:tcBorders>
              <w:top w:val="nil"/>
              <w:left w:val="single" w:sz="4" w:space="0" w:color="auto"/>
              <w:bottom w:val="single" w:sz="4" w:space="0" w:color="auto"/>
              <w:right w:val="single" w:sz="4" w:space="0" w:color="auto"/>
            </w:tcBorders>
            <w:vAlign w:val="center"/>
            <w:hideMark/>
          </w:tcPr>
          <w:p w14:paraId="7CAB459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19A11F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EB015A9"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43BC192"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376FC487"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6E53DE7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HIST101 ATATÜRK İLKELERİ VE İNKILAP TARİHİ-I (2+0 2 AKTS 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8A308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A73A46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176A73C"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FA7BE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r>
      <w:tr w:rsidR="003F2581" w:rsidRPr="003F2581" w14:paraId="20CA66C6" w14:textId="77777777" w:rsidTr="003F2581">
        <w:trPr>
          <w:trHeight w:val="1785"/>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55D33BB2"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İnkılâp ve benzeri kavramlar, Osmanlı İmparatorluğu'nun yıkılışını hazırlayan sebepler, I. Dünya Savaşı, Türkiye Cumhuriyeti'nin kurulmasını hazırlayan sebepler, Mondros Mütarekesi ve sonrasında Anadolu'nun işgali üzerine başlayan ulusal uyanış, Atatürk'ün kişiliği ve Samsun'a çıkış, Milli Mücadele'ye hazırlık dönemi (kongreler, T.B.M.M.'nin açılışı) ve savaşlar dönemi, Saltanatın kaldırılması, Lozan Barış Antlaşması, Cumhuriyet'in ilanı anlatılır ve kavratılır.</w:t>
            </w:r>
          </w:p>
        </w:tc>
        <w:tc>
          <w:tcPr>
            <w:tcW w:w="461" w:type="pct"/>
            <w:vMerge/>
            <w:tcBorders>
              <w:top w:val="nil"/>
              <w:left w:val="single" w:sz="4" w:space="0" w:color="auto"/>
              <w:bottom w:val="single" w:sz="4" w:space="0" w:color="auto"/>
              <w:right w:val="single" w:sz="4" w:space="0" w:color="auto"/>
            </w:tcBorders>
            <w:vAlign w:val="center"/>
            <w:hideMark/>
          </w:tcPr>
          <w:p w14:paraId="23A5EE89"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FBCD390"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A0D1453"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2D1AC43"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bl>
    <w:p w14:paraId="0FD58B01" w14:textId="77777777" w:rsidR="00A478C3" w:rsidRDefault="00A478C3" w:rsidP="003C3049">
      <w:pPr>
        <w:shd w:val="clear" w:color="auto" w:fill="FFFFFF" w:themeFill="background1"/>
        <w:rPr>
          <w:rFonts w:ascii="Helvetica" w:eastAsia="Calibri" w:hAnsi="Helvetica" w:cs="Helvetica"/>
          <w:b/>
          <w:color w:val="000000"/>
          <w:sz w:val="21"/>
          <w:szCs w:val="21"/>
          <w:lang w:val="tr-TR"/>
        </w:rPr>
      </w:pPr>
    </w:p>
    <w:p w14:paraId="0E426D5F"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256A9E58"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06495EBA"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47C3C75B"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3CC3DA55"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409BB46A"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30650F90"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3012E4F9"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5FE7003E"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3C0137EB" w14:textId="77777777" w:rsidR="001A309D" w:rsidRDefault="001A309D" w:rsidP="003C3049">
      <w:pPr>
        <w:shd w:val="clear" w:color="auto" w:fill="FFFFFF" w:themeFill="background1"/>
        <w:rPr>
          <w:rFonts w:ascii="Helvetica" w:eastAsia="Calibri" w:hAnsi="Helvetica" w:cs="Helvetica"/>
          <w:b/>
          <w:color w:val="000000"/>
          <w:sz w:val="21"/>
          <w:szCs w:val="21"/>
          <w:lang w:val="tr-TR"/>
        </w:rPr>
      </w:pPr>
    </w:p>
    <w:p w14:paraId="15CB13B5" w14:textId="77777777" w:rsidR="001A309D" w:rsidRPr="00A478C3" w:rsidRDefault="001A309D" w:rsidP="003C3049">
      <w:pPr>
        <w:shd w:val="clear" w:color="auto" w:fill="FFFFFF" w:themeFill="background1"/>
        <w:rPr>
          <w:rFonts w:ascii="Helvetica" w:eastAsia="Calibri" w:hAnsi="Helvetica" w:cs="Helvetica"/>
          <w:b/>
          <w:color w:val="000000"/>
          <w:sz w:val="21"/>
          <w:szCs w:val="21"/>
          <w:lang w:val="tr-TR"/>
        </w:rPr>
      </w:pPr>
    </w:p>
    <w:tbl>
      <w:tblPr>
        <w:tblW w:w="5000" w:type="pct"/>
        <w:tblCellMar>
          <w:left w:w="70" w:type="dxa"/>
          <w:right w:w="70" w:type="dxa"/>
        </w:tblCellMar>
        <w:tblLook w:val="04A0" w:firstRow="1" w:lastRow="0" w:firstColumn="1" w:lastColumn="0" w:noHBand="0" w:noVBand="1"/>
      </w:tblPr>
      <w:tblGrid>
        <w:gridCol w:w="5904"/>
        <w:gridCol w:w="862"/>
        <w:gridCol w:w="862"/>
        <w:gridCol w:w="862"/>
        <w:gridCol w:w="860"/>
      </w:tblGrid>
      <w:tr w:rsidR="003F2581" w:rsidRPr="003F2581" w14:paraId="18105E57" w14:textId="77777777" w:rsidTr="003F2581">
        <w:trPr>
          <w:trHeight w:val="3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FB85C"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lastRenderedPageBreak/>
              <w:t>BİRİNCİ SINIF DÖNEM II.</w:t>
            </w:r>
          </w:p>
        </w:tc>
      </w:tr>
      <w:tr w:rsidR="003F2581" w:rsidRPr="003F2581" w14:paraId="659721AE" w14:textId="77777777" w:rsidTr="003F2581">
        <w:trPr>
          <w:trHeight w:val="3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FFCEE"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BAHAR DÖNEMİ</w:t>
            </w:r>
          </w:p>
        </w:tc>
      </w:tr>
      <w:tr w:rsidR="003F2581" w:rsidRPr="003F2581" w14:paraId="36EDA3CE" w14:textId="77777777" w:rsidTr="003F2581">
        <w:trPr>
          <w:trHeight w:val="300"/>
          <w:tblHeader/>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71F40DA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DERS</w:t>
            </w:r>
          </w:p>
        </w:tc>
        <w:tc>
          <w:tcPr>
            <w:tcW w:w="461" w:type="pct"/>
            <w:tcBorders>
              <w:top w:val="nil"/>
              <w:left w:val="nil"/>
              <w:bottom w:val="single" w:sz="4" w:space="0" w:color="auto"/>
              <w:right w:val="single" w:sz="4" w:space="0" w:color="auto"/>
            </w:tcBorders>
            <w:shd w:val="clear" w:color="000000" w:fill="FFFFFF"/>
            <w:vAlign w:val="center"/>
            <w:hideMark/>
          </w:tcPr>
          <w:p w14:paraId="3ABC28F7"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T</w:t>
            </w:r>
          </w:p>
        </w:tc>
        <w:tc>
          <w:tcPr>
            <w:tcW w:w="461" w:type="pct"/>
            <w:tcBorders>
              <w:top w:val="nil"/>
              <w:left w:val="nil"/>
              <w:bottom w:val="single" w:sz="4" w:space="0" w:color="auto"/>
              <w:right w:val="single" w:sz="4" w:space="0" w:color="auto"/>
            </w:tcBorders>
            <w:shd w:val="clear" w:color="000000" w:fill="FFFFFF"/>
            <w:vAlign w:val="center"/>
            <w:hideMark/>
          </w:tcPr>
          <w:p w14:paraId="5F7C6438"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U/L</w:t>
            </w:r>
          </w:p>
        </w:tc>
        <w:tc>
          <w:tcPr>
            <w:tcW w:w="461" w:type="pct"/>
            <w:tcBorders>
              <w:top w:val="nil"/>
              <w:left w:val="nil"/>
              <w:bottom w:val="single" w:sz="4" w:space="0" w:color="auto"/>
              <w:right w:val="single" w:sz="4" w:space="0" w:color="auto"/>
            </w:tcBorders>
            <w:shd w:val="clear" w:color="000000" w:fill="FFFFFF"/>
            <w:vAlign w:val="center"/>
            <w:hideMark/>
          </w:tcPr>
          <w:p w14:paraId="421DA60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YK</w:t>
            </w:r>
          </w:p>
        </w:tc>
        <w:tc>
          <w:tcPr>
            <w:tcW w:w="461" w:type="pct"/>
            <w:tcBorders>
              <w:top w:val="nil"/>
              <w:left w:val="nil"/>
              <w:bottom w:val="single" w:sz="4" w:space="0" w:color="auto"/>
              <w:right w:val="single" w:sz="4" w:space="0" w:color="auto"/>
            </w:tcBorders>
            <w:shd w:val="clear" w:color="000000" w:fill="FFFFFF"/>
            <w:vAlign w:val="center"/>
            <w:hideMark/>
          </w:tcPr>
          <w:p w14:paraId="0677A47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AKTS</w:t>
            </w:r>
          </w:p>
        </w:tc>
      </w:tr>
      <w:tr w:rsidR="003F2581" w:rsidRPr="003F2581" w14:paraId="317C3C7C"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55B1D440"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ADS102 ARŞİV VE DOKÜMANTASYON (2+0 2 AKTS 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2880D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E410B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66267C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833ACE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4</w:t>
            </w:r>
          </w:p>
        </w:tc>
      </w:tr>
      <w:tr w:rsidR="003F2581" w:rsidRPr="003F2581" w14:paraId="1F27502D" w14:textId="77777777" w:rsidTr="003F2581">
        <w:trPr>
          <w:trHeight w:val="765"/>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0629277C"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Dosyalama ve arşivlemenin önemi, ilkeleri, aşamaları, araç ve donanımları</w:t>
            </w:r>
            <w:r w:rsidR="00D70BBD">
              <w:rPr>
                <w:rFonts w:ascii="Times New Roman" w:eastAsia="Times New Roman" w:hAnsi="Times New Roman" w:cs="Times New Roman"/>
                <w:color w:val="000000"/>
                <w:sz w:val="20"/>
                <w:szCs w:val="20"/>
                <w:lang w:val="tr-TR" w:eastAsia="tr-TR"/>
              </w:rPr>
              <w:t xml:space="preserve"> hakkında genel bilgiler </w:t>
            </w:r>
            <w:r w:rsidRPr="003F2581">
              <w:rPr>
                <w:rFonts w:ascii="Times New Roman" w:eastAsia="Times New Roman" w:hAnsi="Times New Roman" w:cs="Times New Roman"/>
                <w:color w:val="000000"/>
                <w:sz w:val="20"/>
                <w:szCs w:val="20"/>
                <w:lang w:val="tr-TR" w:eastAsia="tr-TR"/>
              </w:rPr>
              <w:t xml:space="preserve">ve öğrencilere sistemli dosya/arşiv </w:t>
            </w:r>
            <w:r w:rsidR="00D70BBD">
              <w:rPr>
                <w:rFonts w:ascii="Times New Roman" w:eastAsia="Times New Roman" w:hAnsi="Times New Roman" w:cs="Times New Roman"/>
                <w:color w:val="000000"/>
                <w:sz w:val="20"/>
                <w:szCs w:val="20"/>
                <w:lang w:val="tr-TR" w:eastAsia="tr-TR"/>
              </w:rPr>
              <w:t>hazırlama bilgileri</w:t>
            </w:r>
          </w:p>
        </w:tc>
        <w:tc>
          <w:tcPr>
            <w:tcW w:w="461" w:type="pct"/>
            <w:vMerge/>
            <w:tcBorders>
              <w:top w:val="nil"/>
              <w:left w:val="single" w:sz="4" w:space="0" w:color="auto"/>
              <w:bottom w:val="single" w:sz="4" w:space="0" w:color="auto"/>
              <w:right w:val="single" w:sz="4" w:space="0" w:color="auto"/>
            </w:tcBorders>
            <w:vAlign w:val="center"/>
            <w:hideMark/>
          </w:tcPr>
          <w:p w14:paraId="73DC69A1"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9CD3E6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1E095A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FDA9232"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53E0CE12" w14:textId="77777777" w:rsidTr="003F2581">
        <w:trPr>
          <w:trHeight w:hRule="exact" w:val="51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423B87D1"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ADS104 AĞIZ ve DİŞ SAĞLIĞINDA MADDELER BİLGİSİ-II (2+0 2 AKTS 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0D642F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D459CC"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B85ACF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4889F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4</w:t>
            </w:r>
          </w:p>
        </w:tc>
      </w:tr>
      <w:tr w:rsidR="003F2581" w:rsidRPr="003F2581" w14:paraId="003822AC" w14:textId="77777777" w:rsidTr="003F2581">
        <w:trPr>
          <w:trHeight w:val="1275"/>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724E7B7A"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Kompozit, Bonding sistemler, Koruyucu materyaller(flor, fissur sealent), Beyazlatıcı materyaller, Ölçü kaşıkları, Amalgam, Kanal aletleri, Stur materyalleri, Frezler,rimmerlar,kanal çivileri,ışık cihazları, Artikülatörler, Sarf malzemeleri,</w:t>
            </w:r>
            <w:r w:rsidR="00D70BBD">
              <w:rPr>
                <w:rFonts w:ascii="Times New Roman" w:eastAsia="Times New Roman" w:hAnsi="Times New Roman" w:cs="Times New Roman"/>
                <w:color w:val="000000"/>
                <w:sz w:val="20"/>
                <w:szCs w:val="20"/>
                <w:lang w:val="tr-TR" w:eastAsia="tr-TR"/>
              </w:rPr>
              <w:t xml:space="preserve"> </w:t>
            </w:r>
            <w:r w:rsidRPr="003F2581">
              <w:rPr>
                <w:rFonts w:ascii="Times New Roman" w:eastAsia="Times New Roman" w:hAnsi="Times New Roman" w:cs="Times New Roman"/>
                <w:color w:val="000000"/>
                <w:sz w:val="20"/>
                <w:szCs w:val="20"/>
                <w:lang w:val="tr-TR" w:eastAsia="tr-TR"/>
              </w:rPr>
              <w:t>depolama takibi, Sterilizasyon,</w:t>
            </w:r>
            <w:r w:rsidR="00D70BBD">
              <w:rPr>
                <w:rFonts w:ascii="Times New Roman" w:eastAsia="Times New Roman" w:hAnsi="Times New Roman" w:cs="Times New Roman"/>
                <w:color w:val="000000"/>
                <w:sz w:val="20"/>
                <w:szCs w:val="20"/>
                <w:lang w:val="tr-TR" w:eastAsia="tr-TR"/>
              </w:rPr>
              <w:t xml:space="preserve"> </w:t>
            </w:r>
            <w:r w:rsidR="00023B91">
              <w:rPr>
                <w:rFonts w:ascii="Times New Roman" w:eastAsia="Times New Roman" w:hAnsi="Times New Roman" w:cs="Times New Roman"/>
                <w:color w:val="000000"/>
                <w:sz w:val="20"/>
                <w:szCs w:val="20"/>
                <w:lang w:val="tr-TR" w:eastAsia="tr-TR"/>
              </w:rPr>
              <w:t>dezenfeksiyon</w:t>
            </w:r>
          </w:p>
        </w:tc>
        <w:tc>
          <w:tcPr>
            <w:tcW w:w="461" w:type="pct"/>
            <w:vMerge/>
            <w:tcBorders>
              <w:top w:val="nil"/>
              <w:left w:val="single" w:sz="4" w:space="0" w:color="auto"/>
              <w:bottom w:val="single" w:sz="4" w:space="0" w:color="auto"/>
              <w:right w:val="single" w:sz="4" w:space="0" w:color="auto"/>
            </w:tcBorders>
            <w:vAlign w:val="center"/>
            <w:hideMark/>
          </w:tcPr>
          <w:p w14:paraId="47E3E996"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D84F97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4163C34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B47E565"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60F00557"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0496BED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ADS106 KLİNİĞE GİRİŞ VE MUAYENEHANE YÖNETİMİ (2+2 3 AKTS 7)</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623BA8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3B7003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90936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3</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B741FAC"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7</w:t>
            </w:r>
          </w:p>
        </w:tc>
      </w:tr>
      <w:tr w:rsidR="003F2581" w:rsidRPr="003F2581" w14:paraId="5945B461" w14:textId="77777777" w:rsidTr="003F2581">
        <w:trPr>
          <w:trHeight w:val="153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7309BE2F"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Bu dersin kapsamında, Oral Diagnoz ve Radyoloji, Diş Hastalıkları ve Tedavisi, Ortodonti, Protetik Diş Tedavisi, Ağız, Diş ve Çene Hastalıkları Cerrahisi kliniklerinde tanı ve tedavi amaçlı uygulanan yöntemler hakkında bilgiler verilmektedir. Bunun yanında İdari işler, yönetime katılma. Hastaların tedavi ve mali kayıtları, randevular, haberleşmeler-yazışmalar. Ücretler, faturalar.</w:t>
            </w:r>
          </w:p>
        </w:tc>
        <w:tc>
          <w:tcPr>
            <w:tcW w:w="461" w:type="pct"/>
            <w:vMerge/>
            <w:tcBorders>
              <w:top w:val="nil"/>
              <w:left w:val="single" w:sz="4" w:space="0" w:color="auto"/>
              <w:bottom w:val="single" w:sz="4" w:space="0" w:color="auto"/>
              <w:right w:val="single" w:sz="4" w:space="0" w:color="auto"/>
            </w:tcBorders>
            <w:vAlign w:val="center"/>
            <w:hideMark/>
          </w:tcPr>
          <w:p w14:paraId="57D1FA46"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D7B2A2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90D8C2F"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47C7DBB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48C70912" w14:textId="77777777" w:rsidTr="00D5665A">
        <w:trPr>
          <w:trHeight w:hRule="exact" w:val="848"/>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6225DB7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ADS108 SAĞLIK HİZMETLERİNDE İLETİŞİM (2+0 2 AKTS 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160F8C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3421D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B02F62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BA9B66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4</w:t>
            </w:r>
          </w:p>
        </w:tc>
      </w:tr>
      <w:tr w:rsidR="003F2581" w:rsidRPr="003F2581" w14:paraId="2F983B9D" w14:textId="77777777" w:rsidTr="00454958">
        <w:trPr>
          <w:trHeight w:val="1871"/>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16B3E337"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Pozitif psikolojinin tanımı, temelkavramları, teorik temelleri ve uygulamaları, Duygusal deneyim ve davranışın beyin davranış sistemlerini incelemek, kendini ve başkalarını tanıma, psiksosyal yaşam becerileri ve sorun çözme becerileri, motivasyon ve planlama, öfke, saldırganlık, şiddet, ilişki yönetimi, sağlıklı karar verme 8- sebatkârlık ve uzlaşmacılık hakkı</w:t>
            </w:r>
            <w:r w:rsidR="00D70BBD">
              <w:rPr>
                <w:rFonts w:ascii="Times New Roman" w:eastAsia="Times New Roman" w:hAnsi="Times New Roman" w:cs="Times New Roman"/>
                <w:color w:val="000000"/>
                <w:sz w:val="20"/>
                <w:szCs w:val="20"/>
                <w:lang w:val="tr-TR" w:eastAsia="tr-TR"/>
              </w:rPr>
              <w:t xml:space="preserve">nda genel bilgiler </w:t>
            </w:r>
          </w:p>
        </w:tc>
        <w:tc>
          <w:tcPr>
            <w:tcW w:w="461" w:type="pct"/>
            <w:vMerge/>
            <w:tcBorders>
              <w:top w:val="nil"/>
              <w:left w:val="single" w:sz="4" w:space="0" w:color="auto"/>
              <w:bottom w:val="single" w:sz="4" w:space="0" w:color="auto"/>
              <w:right w:val="single" w:sz="4" w:space="0" w:color="auto"/>
            </w:tcBorders>
            <w:vAlign w:val="center"/>
            <w:hideMark/>
          </w:tcPr>
          <w:p w14:paraId="0E206922"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C6E0104"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329AAC0"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0887FB6"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72BC633C" w14:textId="77777777" w:rsidTr="00454958">
        <w:trPr>
          <w:trHeight w:hRule="exact" w:val="649"/>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7E33CF59" w14:textId="175F6421" w:rsidR="003F2581" w:rsidRPr="004061FE" w:rsidRDefault="003F2581" w:rsidP="00454958">
            <w:pPr>
              <w:shd w:val="clear" w:color="auto" w:fill="FFFFFF" w:themeFill="background1"/>
              <w:spacing w:after="0" w:line="240" w:lineRule="auto"/>
              <w:jc w:val="center"/>
              <w:rPr>
                <w:rFonts w:ascii="Times New Roman" w:eastAsia="Times New Roman" w:hAnsi="Times New Roman" w:cs="Times New Roman"/>
                <w:b/>
                <w:bCs/>
                <w:sz w:val="20"/>
                <w:szCs w:val="20"/>
                <w:lang w:val="tr-TR" w:eastAsia="tr-TR"/>
              </w:rPr>
            </w:pPr>
            <w:r w:rsidRPr="004061FE">
              <w:rPr>
                <w:rFonts w:ascii="Times New Roman" w:eastAsia="Times New Roman" w:hAnsi="Times New Roman" w:cs="Times New Roman"/>
                <w:b/>
                <w:bCs/>
                <w:sz w:val="20"/>
                <w:szCs w:val="20"/>
                <w:lang w:val="tr-TR" w:eastAsia="tr-TR"/>
              </w:rPr>
              <w:t xml:space="preserve">ADS110 </w:t>
            </w:r>
            <w:r w:rsidR="00454958" w:rsidRPr="004061FE">
              <w:rPr>
                <w:rFonts w:ascii="Times New Roman" w:eastAsia="Times New Roman" w:hAnsi="Times New Roman" w:cs="Times New Roman"/>
                <w:b/>
                <w:bCs/>
                <w:sz w:val="20"/>
                <w:szCs w:val="20"/>
                <w:lang w:val="tr-TR" w:eastAsia="tr-TR"/>
              </w:rPr>
              <w:t>AĞIZ VE DİŞ SAĞLIĞINDA İŞ GÜVENLİĞİ</w:t>
            </w:r>
            <w:r w:rsidRPr="004061FE">
              <w:rPr>
                <w:rFonts w:ascii="Times New Roman" w:eastAsia="Times New Roman" w:hAnsi="Times New Roman" w:cs="Times New Roman"/>
                <w:b/>
                <w:bCs/>
                <w:sz w:val="20"/>
                <w:szCs w:val="20"/>
                <w:lang w:val="tr-TR" w:eastAsia="tr-TR"/>
              </w:rPr>
              <w:t xml:space="preserve"> (2+0 2 AKTS 3)</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4A676F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2E3E97"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23F96E"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D24AAE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3</w:t>
            </w:r>
          </w:p>
        </w:tc>
      </w:tr>
      <w:tr w:rsidR="003F2581" w:rsidRPr="003F2581" w14:paraId="42952959" w14:textId="77777777" w:rsidTr="001A309D">
        <w:trPr>
          <w:trHeight w:val="3176"/>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4037EB69"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İş sağlığı ve güvenliği terminolojisi. Gıda sektöründeki iş güvenliğiyle ilgili riskler. Kaza Sebeplendirme Yöntemleri ve Kaza Teorileri. İş Kazaları ve Meslek Hastalıkları. İş Sağlığı ve Güvenliği Mevzuatı. İş Güvenliği ile ilgili Kurumlar. Gıda Sektöründe İş Güvenliği Uygulamaları. Süreç Tehlike Analizi. Risk Analizi ve Değerlendirilmesi. İş Sağlığı ve Güvenliği Yönetim Sistemleri.</w:t>
            </w:r>
          </w:p>
        </w:tc>
        <w:tc>
          <w:tcPr>
            <w:tcW w:w="461" w:type="pct"/>
            <w:vMerge/>
            <w:tcBorders>
              <w:top w:val="nil"/>
              <w:left w:val="single" w:sz="4" w:space="0" w:color="auto"/>
              <w:bottom w:val="single" w:sz="4" w:space="0" w:color="auto"/>
              <w:right w:val="single" w:sz="4" w:space="0" w:color="auto"/>
            </w:tcBorders>
            <w:vAlign w:val="center"/>
            <w:hideMark/>
          </w:tcPr>
          <w:p w14:paraId="3C4EE34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972D7B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5CB548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476F4A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05273CF4"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6F602461"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lastRenderedPageBreak/>
              <w:t>TURK102 TÜRK DİLİ-II (2+0 2 AKTS 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609067"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190A04D"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627E7E"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19B7D6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2</w:t>
            </w:r>
          </w:p>
        </w:tc>
      </w:tr>
      <w:tr w:rsidR="003F2581" w:rsidRPr="003F2581" w14:paraId="40C36EAB" w14:textId="77777777" w:rsidTr="003F2581">
        <w:trPr>
          <w:trHeight w:val="357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4D5A1044"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İmla, noktalama ve kompozisyon (noktalama işaretleri, diğer işaretler) , İmla, yazım kuralları (büyük harflerin imlası, sayıların yazılışı, kısaltmaların imlası, alıntı kelimelerin yazılışı), Kompozisyon (kompozisyonun amacı, kompozisyon yazmada yöntem) , kompozisyonda plan, giriş, gelişme, sonuç, Anlatım özellikleri, anlatımda duruluk, anlatımda sadelik, anlatımda açıklık içtenlik, Anlatım bozuklukları ( eş anlamlı kelimelerin cümle içinde kullanılışı) , Deyimlerin yanlış kullanılışı, Anlatım biçimleri (açıklama, hikaye, özlü anlatım, tasvir, hiciv, portre, kanıtlama, konuşma, manzum anlatım çeşitleri) , Sözlü anlatım çeşitleri (günlük ve hazırlıksız konuşma, hazırlıklı konuşma, açıkoturum, münazara, panel) , Yazılı anlatım türleri (mektup, telgraf, tebrik, davetiye, edebi mektup) , iş mektupları, resmi mektup, dilekçe, rapor, tutanak, karar, ilan, reklam, sohbet, eleştiri, anı, gezi yazısı, röportaj, anket, Otobiyografi, biyografi, roman, hikaye, masal, fabl, tiyatro, trajedi, dram, senaryo).</w:t>
            </w:r>
          </w:p>
        </w:tc>
        <w:tc>
          <w:tcPr>
            <w:tcW w:w="461" w:type="pct"/>
            <w:vMerge/>
            <w:tcBorders>
              <w:top w:val="nil"/>
              <w:left w:val="single" w:sz="4" w:space="0" w:color="auto"/>
              <w:bottom w:val="single" w:sz="4" w:space="0" w:color="auto"/>
              <w:right w:val="single" w:sz="4" w:space="0" w:color="auto"/>
            </w:tcBorders>
            <w:vAlign w:val="center"/>
            <w:hideMark/>
          </w:tcPr>
          <w:p w14:paraId="132EE051"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8602E3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CD99C9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35937E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61C7671F"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24795B6F"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ING102 İNGİLİZCE-II (4+0 4 AKTS 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B5657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002BCF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18C3D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1E2D9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4</w:t>
            </w:r>
          </w:p>
        </w:tc>
      </w:tr>
      <w:tr w:rsidR="003F2581" w:rsidRPr="003F2581" w14:paraId="3F5DB4D2" w14:textId="77777777" w:rsidTr="003F2581">
        <w:trPr>
          <w:trHeight w:val="1785"/>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39CC00BB"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Mühendislik için İngilizce-I dersinin devamı niteliğinde olup, öğrencilerin okuma-anlama ve yazma becerilerini akademik sözcük dağarcığını daha da genişleterek geliştirmeye yöneliktir. Öğrencilerin eleştirel ve analitik düşünme yetenekleri seçilmiş okuma parçaları aracılığıyla geliştirilerek, okuma parçalarında sunulan fikirleri değerlendirebilmeleri, sentez yapabilmeleri ve onlara karşılık verebilmeleri sağlanır. Ayrıca öğrencilerin gerekli altyapı desteğiyle birlikte yazma becerisi daha da geliştirilir.</w:t>
            </w:r>
          </w:p>
        </w:tc>
        <w:tc>
          <w:tcPr>
            <w:tcW w:w="461" w:type="pct"/>
            <w:vMerge/>
            <w:tcBorders>
              <w:top w:val="nil"/>
              <w:left w:val="single" w:sz="4" w:space="0" w:color="auto"/>
              <w:bottom w:val="single" w:sz="4" w:space="0" w:color="auto"/>
              <w:right w:val="single" w:sz="4" w:space="0" w:color="auto"/>
            </w:tcBorders>
            <w:vAlign w:val="center"/>
            <w:hideMark/>
          </w:tcPr>
          <w:p w14:paraId="6244D20F"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53B7846"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581BB58"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CFCF55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6D2764EC" w14:textId="77777777" w:rsidTr="003F2581">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08EEB36F"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HIST102 ATATÜRK İLKELERİ VE İNKILAP TARİHİ-II (2+0 2 AKTS 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8666651"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7005B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3984AF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47FFD5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de-DE" w:eastAsia="tr-TR"/>
              </w:rPr>
              <w:t>2</w:t>
            </w:r>
          </w:p>
        </w:tc>
      </w:tr>
      <w:tr w:rsidR="003F2581" w:rsidRPr="003F2581" w14:paraId="675476E1" w14:textId="77777777" w:rsidTr="003F2581">
        <w:trPr>
          <w:trHeight w:val="153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1B579C0F"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 Milliyetçilik). Bütünleyici İlkeler.</w:t>
            </w:r>
          </w:p>
        </w:tc>
        <w:tc>
          <w:tcPr>
            <w:tcW w:w="461" w:type="pct"/>
            <w:vMerge/>
            <w:tcBorders>
              <w:top w:val="nil"/>
              <w:left w:val="single" w:sz="4" w:space="0" w:color="auto"/>
              <w:bottom w:val="single" w:sz="4" w:space="0" w:color="auto"/>
              <w:right w:val="single" w:sz="4" w:space="0" w:color="auto"/>
            </w:tcBorders>
            <w:vAlign w:val="center"/>
            <w:hideMark/>
          </w:tcPr>
          <w:p w14:paraId="0B0ABBB3"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5CF8A1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5F223F8"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55ACC1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bl>
    <w:p w14:paraId="2E617E7D" w14:textId="77777777" w:rsidR="00A478C3" w:rsidRPr="00A478C3" w:rsidRDefault="00A478C3" w:rsidP="003C3049">
      <w:pPr>
        <w:shd w:val="clear" w:color="auto" w:fill="FFFFFF" w:themeFill="background1"/>
        <w:rPr>
          <w:rFonts w:ascii="Helvetica" w:eastAsia="Calibri" w:hAnsi="Helvetica" w:cs="Helvetica"/>
          <w:color w:val="333333"/>
          <w:sz w:val="21"/>
          <w:szCs w:val="21"/>
          <w:highlight w:val="yellow"/>
          <w:lang w:val="tr-TR"/>
        </w:rPr>
      </w:pPr>
    </w:p>
    <w:p w14:paraId="6D3E58B3" w14:textId="77777777" w:rsidR="00A478C3" w:rsidRPr="00A478C3" w:rsidRDefault="00A478C3" w:rsidP="003C3049">
      <w:pPr>
        <w:shd w:val="clear" w:color="auto" w:fill="FFFFFF" w:themeFill="background1"/>
        <w:rPr>
          <w:rFonts w:ascii="Helvetica" w:eastAsia="Calibri" w:hAnsi="Helvetica" w:cs="Helvetica"/>
          <w:color w:val="333333"/>
          <w:sz w:val="21"/>
          <w:szCs w:val="21"/>
          <w:highlight w:val="yellow"/>
          <w:lang w:val="tr-TR"/>
        </w:rPr>
      </w:pPr>
    </w:p>
    <w:p w14:paraId="0BDDBC53" w14:textId="77777777" w:rsidR="00A478C3" w:rsidRDefault="00A478C3" w:rsidP="003C3049">
      <w:pPr>
        <w:shd w:val="clear" w:color="auto" w:fill="FFFFFF" w:themeFill="background1"/>
        <w:rPr>
          <w:rFonts w:ascii="Helvetica" w:eastAsia="Calibri" w:hAnsi="Helvetica" w:cs="Helvetica"/>
          <w:color w:val="333333"/>
          <w:sz w:val="21"/>
          <w:szCs w:val="21"/>
          <w:highlight w:val="yellow"/>
          <w:lang w:val="tr-TR"/>
        </w:rPr>
      </w:pPr>
    </w:p>
    <w:p w14:paraId="548E61D7" w14:textId="77777777" w:rsidR="001A309D" w:rsidRDefault="001A309D" w:rsidP="003C3049">
      <w:pPr>
        <w:shd w:val="clear" w:color="auto" w:fill="FFFFFF" w:themeFill="background1"/>
        <w:rPr>
          <w:rFonts w:ascii="Helvetica" w:eastAsia="Calibri" w:hAnsi="Helvetica" w:cs="Helvetica"/>
          <w:color w:val="333333"/>
          <w:sz w:val="21"/>
          <w:szCs w:val="21"/>
          <w:highlight w:val="yellow"/>
          <w:lang w:val="tr-TR"/>
        </w:rPr>
      </w:pPr>
    </w:p>
    <w:p w14:paraId="754C5CF4" w14:textId="77777777" w:rsidR="001A309D" w:rsidRPr="00A478C3" w:rsidRDefault="001A309D" w:rsidP="003C3049">
      <w:pPr>
        <w:shd w:val="clear" w:color="auto" w:fill="FFFFFF" w:themeFill="background1"/>
        <w:rPr>
          <w:rFonts w:ascii="Helvetica" w:eastAsia="Calibri" w:hAnsi="Helvetica" w:cs="Helvetica"/>
          <w:color w:val="333333"/>
          <w:sz w:val="21"/>
          <w:szCs w:val="21"/>
          <w:highlight w:val="yellow"/>
          <w:lang w:val="tr-TR"/>
        </w:rPr>
      </w:pPr>
    </w:p>
    <w:p w14:paraId="0D96F368" w14:textId="77777777" w:rsidR="00A478C3" w:rsidRPr="00A478C3" w:rsidRDefault="00A478C3" w:rsidP="003C3049">
      <w:pPr>
        <w:shd w:val="clear" w:color="auto" w:fill="FFFFFF" w:themeFill="background1"/>
        <w:rPr>
          <w:rFonts w:ascii="Calibri" w:eastAsia="Yu Mincho" w:hAnsi="Calibri" w:cs="Times New Roman"/>
          <w:lang w:val="tr-TR" w:eastAsia="ja-JP"/>
        </w:rPr>
      </w:pPr>
    </w:p>
    <w:tbl>
      <w:tblPr>
        <w:tblW w:w="5000" w:type="pct"/>
        <w:tblCellMar>
          <w:left w:w="70" w:type="dxa"/>
          <w:right w:w="70" w:type="dxa"/>
        </w:tblCellMar>
        <w:tblLook w:val="04A0" w:firstRow="1" w:lastRow="0" w:firstColumn="1" w:lastColumn="0" w:noHBand="0" w:noVBand="1"/>
      </w:tblPr>
      <w:tblGrid>
        <w:gridCol w:w="5904"/>
        <w:gridCol w:w="862"/>
        <w:gridCol w:w="862"/>
        <w:gridCol w:w="862"/>
        <w:gridCol w:w="860"/>
      </w:tblGrid>
      <w:tr w:rsidR="003F2581" w:rsidRPr="003F2581" w14:paraId="108F4C1E" w14:textId="77777777" w:rsidTr="003F2581">
        <w:trPr>
          <w:cantSplit/>
          <w:trHeight w:val="3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48C8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lastRenderedPageBreak/>
              <w:t>İKİNCİ SINIF DÖNEM III.</w:t>
            </w:r>
          </w:p>
        </w:tc>
      </w:tr>
      <w:tr w:rsidR="003F2581" w:rsidRPr="003F2581" w14:paraId="7F75F2BF" w14:textId="77777777" w:rsidTr="003F2581">
        <w:trPr>
          <w:cantSplit/>
          <w:trHeight w:val="3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7DC2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GÜZ DÖNEMİ</w:t>
            </w:r>
          </w:p>
        </w:tc>
      </w:tr>
      <w:tr w:rsidR="003F2581" w:rsidRPr="003F2581" w14:paraId="2C552CB5" w14:textId="77777777" w:rsidTr="003F2581">
        <w:trPr>
          <w:cantSplit/>
          <w:trHeight w:val="300"/>
          <w:tblHeader/>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6AEE9221"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DERS</w:t>
            </w:r>
          </w:p>
        </w:tc>
        <w:tc>
          <w:tcPr>
            <w:tcW w:w="461" w:type="pct"/>
            <w:tcBorders>
              <w:top w:val="nil"/>
              <w:left w:val="nil"/>
              <w:bottom w:val="single" w:sz="4" w:space="0" w:color="auto"/>
              <w:right w:val="single" w:sz="4" w:space="0" w:color="auto"/>
            </w:tcBorders>
            <w:shd w:val="clear" w:color="auto" w:fill="auto"/>
            <w:vAlign w:val="center"/>
            <w:hideMark/>
          </w:tcPr>
          <w:p w14:paraId="5D68E8DC"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T</w:t>
            </w:r>
          </w:p>
        </w:tc>
        <w:tc>
          <w:tcPr>
            <w:tcW w:w="461" w:type="pct"/>
            <w:tcBorders>
              <w:top w:val="nil"/>
              <w:left w:val="nil"/>
              <w:bottom w:val="single" w:sz="4" w:space="0" w:color="auto"/>
              <w:right w:val="single" w:sz="4" w:space="0" w:color="auto"/>
            </w:tcBorders>
            <w:shd w:val="clear" w:color="auto" w:fill="auto"/>
            <w:vAlign w:val="center"/>
            <w:hideMark/>
          </w:tcPr>
          <w:p w14:paraId="1CBA16E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U/L</w:t>
            </w:r>
          </w:p>
        </w:tc>
        <w:tc>
          <w:tcPr>
            <w:tcW w:w="461" w:type="pct"/>
            <w:tcBorders>
              <w:top w:val="nil"/>
              <w:left w:val="nil"/>
              <w:bottom w:val="single" w:sz="4" w:space="0" w:color="auto"/>
              <w:right w:val="single" w:sz="4" w:space="0" w:color="auto"/>
            </w:tcBorders>
            <w:shd w:val="clear" w:color="auto" w:fill="auto"/>
            <w:vAlign w:val="center"/>
            <w:hideMark/>
          </w:tcPr>
          <w:p w14:paraId="2A0DE46D"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YK</w:t>
            </w:r>
          </w:p>
        </w:tc>
        <w:tc>
          <w:tcPr>
            <w:tcW w:w="461" w:type="pct"/>
            <w:tcBorders>
              <w:top w:val="nil"/>
              <w:left w:val="nil"/>
              <w:bottom w:val="single" w:sz="4" w:space="0" w:color="auto"/>
              <w:right w:val="single" w:sz="4" w:space="0" w:color="auto"/>
            </w:tcBorders>
            <w:shd w:val="clear" w:color="auto" w:fill="auto"/>
            <w:vAlign w:val="center"/>
            <w:hideMark/>
          </w:tcPr>
          <w:p w14:paraId="72010622"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AKTS</w:t>
            </w:r>
          </w:p>
        </w:tc>
      </w:tr>
      <w:tr w:rsidR="003F2581" w:rsidRPr="003F2581" w14:paraId="4B15DCA3" w14:textId="77777777" w:rsidTr="00A748C1">
        <w:trPr>
          <w:cantSplit/>
          <w:trHeight w:hRule="exact" w:val="646"/>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5AA0D406"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ADS201 MESLEKTE KLİNİK UYGULAMA-I (2+8 6 AKTS 14)</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66F2D3D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0CB54A34"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8</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1EC6CB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6</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0614127C"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14</w:t>
            </w:r>
          </w:p>
        </w:tc>
      </w:tr>
      <w:tr w:rsidR="003F2581" w:rsidRPr="003F2581" w14:paraId="4B90CC2F" w14:textId="77777777" w:rsidTr="00A748C1">
        <w:trPr>
          <w:cantSplit/>
          <w:trHeight w:val="1170"/>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20BE3EE5"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İnsan nedir? İnsan gereksinimleri. Sağlık ve hastalık kavramları. Sağlık hizmetlerinde bütüncül görüş. Sağlık ekibi. Ülkemizde sağlık bakım sistemi. Meslek nedir? Hijyen nedir?</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3D7F9D53"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63C3539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576AAAE9"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322B8B6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5A0D0E80" w14:textId="77777777" w:rsidTr="00A748C1">
        <w:trPr>
          <w:cantSplit/>
          <w:trHeight w:hRule="exact" w:val="690"/>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0CF5FD0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ADS203 KORUYUCU DİŞ HEKİMLİĞİ (2+0 2 AKTS 4)</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3F86967"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BF08448"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50FC5A0"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91D748C"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4</w:t>
            </w:r>
          </w:p>
        </w:tc>
      </w:tr>
      <w:tr w:rsidR="003F2581" w:rsidRPr="003F2581" w14:paraId="42BE2EAC" w14:textId="77777777" w:rsidTr="003F2581">
        <w:trPr>
          <w:cantSplit/>
          <w:trHeight w:val="1785"/>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41F23711"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Genel diş hekimliği yapılan bir muayenehanede ortodontinin temel amaçları. Bir modelde değişik malokluzyon tipleri. Anomaliler ve basit aparey tanımı, tedavi amaç ve olanaklarının hastaya anlatılması. Kapanış (Sınıf I, sınıf II, sınıf III olgular), iş veriminin artırılması, kapasite ve ergonomik kurallar. Çalışma alanının düzenlenmesi (Tedavi odasının hazırlanması, hastanın yerleştirilmesi) Ağız sağlığı kuralları, bakımlı ağızın önemi. Hastaların profilaktik eğitimi. Plak boyama, plak eliminasyonu, profilaktik tedavi.</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437569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5A021A1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1DB02E3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AE9B47F"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55EF8D9F" w14:textId="77777777" w:rsidTr="00A748C1">
        <w:trPr>
          <w:cantSplit/>
          <w:trHeight w:hRule="exact" w:val="666"/>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151161B7" w14:textId="77777777" w:rsidR="003F2581" w:rsidRPr="003F2581" w:rsidRDefault="003F2581" w:rsidP="009035C3">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ADS200 YAZ STAJI (0+</w:t>
            </w:r>
            <w:r w:rsidR="009035C3">
              <w:rPr>
                <w:rFonts w:ascii="Times New Roman" w:eastAsia="Times New Roman" w:hAnsi="Times New Roman" w:cs="Times New Roman"/>
                <w:b/>
                <w:bCs/>
                <w:color w:val="000000"/>
                <w:sz w:val="20"/>
                <w:szCs w:val="20"/>
                <w:lang w:val="tr-TR" w:eastAsia="tr-TR"/>
              </w:rPr>
              <w:t xml:space="preserve">0 </w:t>
            </w:r>
            <w:r w:rsidRPr="003F2581">
              <w:rPr>
                <w:rFonts w:ascii="Times New Roman" w:eastAsia="Times New Roman" w:hAnsi="Times New Roman" w:cs="Times New Roman"/>
                <w:b/>
                <w:bCs/>
                <w:color w:val="000000"/>
                <w:sz w:val="20"/>
                <w:szCs w:val="20"/>
                <w:lang w:val="tr-TR" w:eastAsia="tr-TR"/>
              </w:rPr>
              <w:t>0 AKTS 7)</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6DE6C2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DE87A6D" w14:textId="77777777" w:rsidR="003F2581" w:rsidRPr="003F2581" w:rsidRDefault="009035C3"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4AAD620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8970D8B"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7</w:t>
            </w:r>
          </w:p>
        </w:tc>
      </w:tr>
      <w:tr w:rsidR="003F2581" w:rsidRPr="003F2581" w14:paraId="79567E46" w14:textId="77777777" w:rsidTr="00A748C1">
        <w:trPr>
          <w:cantSplit/>
          <w:trHeight w:val="1690"/>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6218FDF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Öğrencilerin mesleki becerilerinin arttırabilecekleri bir ortamda, işletmelerde veya ulusal / uluslararası araştırma merkezlerinde üretimde, Ar-Ge, kalite kontrol, planlama, işletim ve ve tasarım birimlerinde çalışarak, bilgi edinmeleri ve pratik deneyim kazanmaları ve meslekte görev almaya hazırlanmaları</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73D44B44"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32585BA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2C1CBF3"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5FB9E36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4A850A0A" w14:textId="77777777" w:rsidTr="003F2581">
        <w:trPr>
          <w:cantSplit/>
          <w:trHeight w:hRule="exact" w:val="300"/>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063744AF"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ADS205 İŞARET DİLİ-I (0+2 1 AKTS 3)</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1152ADCA"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BE1EB6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1510EA7F"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1</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4500CB5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3</w:t>
            </w:r>
          </w:p>
        </w:tc>
      </w:tr>
      <w:tr w:rsidR="003F2581" w:rsidRPr="003F2581" w14:paraId="5C841B6A" w14:textId="77777777" w:rsidTr="00A748C1">
        <w:trPr>
          <w:cantSplit/>
          <w:trHeight w:val="4214"/>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6CDF0822"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Türk İşaret Dili'nin (TİD) Tanımı, El ve parmak şekilleri, ellerin vücuda göre konumu, mimiklerin fonksiyonu, Tek ve çift el kullanımı, işaretlerin Türkçe ile ilişkisi, İşaret anlamlandırma, özgün anlatım biçimi, El-beden uyumu, yüz ifadesi-mesaj uyumu, Selamlaşma, hal-hatır sorma, TİD kullanarak işitme engelli bireyle iletişim kurma, Duygu ve düşünceleri aktarma, Egzersiz: İşaret dili ile müzik çalışması</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4347ECC6"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39533B7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491D7F1A"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BA1E2B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5AEA51EE" w14:textId="77777777" w:rsidTr="00A748C1">
        <w:trPr>
          <w:cantSplit/>
          <w:trHeight w:hRule="exact" w:val="499"/>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531C9889"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lastRenderedPageBreak/>
              <w:t>SEÇMELİ DERS (2+0 2 AKTS 2)</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0B14903F"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EEE778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0D6BA007"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74E6F24C"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2</w:t>
            </w:r>
          </w:p>
        </w:tc>
      </w:tr>
      <w:tr w:rsidR="003F2581" w:rsidRPr="003F2581" w14:paraId="1EB1E82A" w14:textId="77777777" w:rsidTr="00A748C1">
        <w:trPr>
          <w:cantSplit/>
          <w:trHeight w:val="406"/>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6A560F45"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ADSSEC207 ARAŞTIRMA YÖNTEM ve TEKNİKLERİ</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294B4E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1DED4F99"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34136B3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6804E429"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1411AAD7" w14:textId="77777777" w:rsidTr="003F2581">
        <w:trPr>
          <w:cantSplit/>
          <w:trHeight w:val="1530"/>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2A2462FC" w14:textId="77777777" w:rsid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Araştırma nedir ve araştırma türleri, Kütüphane araştırması, Araştırmalarda istatistik ve anket kullanımı, Araştırmalarda hata kaynakları, Araştırmalarda veri analizi, rapor veya tez yazılması ve sözlü sunum kuralları, Araştırmaların planlaması, Araştırmaların yöntemlerinin planlanması, Araştırma verilerinin elde edilmesi, Araştırma sonuçlarının yorumlanması, Araştırmaların sözlü sunumu, Aile ve arkadaşlarla iletişim</w:t>
            </w:r>
          </w:p>
          <w:p w14:paraId="50F61B36" w14:textId="77777777" w:rsidR="00A748C1" w:rsidRPr="003F2581" w:rsidRDefault="00A748C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C7ED344"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787B99B6"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38C4DC4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734408C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35EC142E" w14:textId="77777777" w:rsidTr="00A748C1">
        <w:trPr>
          <w:cantSplit/>
          <w:trHeight w:val="517"/>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04D3A6FE"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ADSSEC209 BULAŞICI HASTALIKLAR</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46BA0A2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6A25717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397F75A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69D1EFD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3ED21EDB" w14:textId="77777777" w:rsidTr="003F2581">
        <w:trPr>
          <w:cantSplit/>
          <w:trHeight w:val="3570"/>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3CCEFE34"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Dünyada ve Türkiyede bulaşıcı hastalıkların tarihsel gelişimi, Enfeksiyon gelişim dönemleri Bulaşıcı hastalıklar ve bulaşıcı hastalıkların görülmesini etkileyen faktörler, Enfeksiyon etkeni mikroorganizmalar ve bulaşma yolları, Enfeksiyon süreci döngüsü ve önemi Enfeksiyona karşı vücudun savunma düzeni ve vücut savunmasını etkileyen faktörler, Enfeksiyon gelişim dönemleri Bulaşıcı hastalıklar ve bulaşıcı hastalıkların görülmesini etkileyen faktörler, Çocukluk çağı enfeksiyon hastalıkları Hava yoluyla bulaşan hastalıklar ve korunma yolları, Kan, vücut sıvı ve salgılarına temasla bulaşan enfeksiyon hastalıkları ve korunma yolları, Zoonaslarla bulaşan enfeksiyon hastalıkları ve korunma yolları Bildirimi zorunlu hastalıklar, Toplum bağışıklığı ve epidemileri önleme yolları, Hastane enfeksiyonları ve önemi, enfeksiyon kontrol önlemleri, el yıkama ve el antisepsisi, Bulaşıcı hastalıkların kontrolünde izolasyonun önemi İzolasyon tipleri ve alınacak önlemler, Çapraz enfeksiyonların önlenmesinde uyulması gereken önlemler</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6BFAF465"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157EA8E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372344AB"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5F0E3347"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38A1D220" w14:textId="77777777" w:rsidTr="00A748C1">
        <w:trPr>
          <w:cantSplit/>
          <w:trHeight w:val="457"/>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1DF69F43" w14:textId="77777777" w:rsidR="003F2581" w:rsidRPr="003F2581" w:rsidRDefault="003F2581"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3F2581">
              <w:rPr>
                <w:rFonts w:ascii="Times New Roman" w:eastAsia="Times New Roman" w:hAnsi="Times New Roman" w:cs="Times New Roman"/>
                <w:b/>
                <w:bCs/>
                <w:color w:val="000000"/>
                <w:sz w:val="20"/>
                <w:szCs w:val="20"/>
                <w:lang w:val="tr-TR" w:eastAsia="tr-TR"/>
              </w:rPr>
              <w:t>ADSSEC211 İLK YARDIM</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19488FCE"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FC189B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ECDB81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051CB03D"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3F2581" w:rsidRPr="003F2581" w14:paraId="10DC0CCA" w14:textId="77777777" w:rsidTr="003F2581">
        <w:trPr>
          <w:cantSplit/>
          <w:trHeight w:val="1785"/>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3306F7C8" w14:textId="77777777" w:rsidR="003F2581" w:rsidRPr="003F2581" w:rsidRDefault="003F258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F2581">
              <w:rPr>
                <w:rFonts w:ascii="Times New Roman" w:eastAsia="Times New Roman" w:hAnsi="Times New Roman" w:cs="Times New Roman"/>
                <w:color w:val="000000"/>
                <w:sz w:val="20"/>
                <w:szCs w:val="20"/>
                <w:lang w:val="tr-TR" w:eastAsia="tr-TR"/>
              </w:rPr>
              <w:t>İlkyardımın tanımı ve önemi, İnsan bedeninin yapı ve işleyişi, Olay yerinin ve hasta/yaralının değerlendirilmesi, yaralının kaza ortamından çıkarılması ve taşınması, Temel yaşam desteği, Çocuk ve bebekte temel yaşam desteği, Travmalar:Yumuşak doku, ekstremiteler, karın, kafa, spinal kord, göğüs, Kanamalar ve şok, Zehirlenmeler, hayvan ve insan ısırmaları, Boğulmalar, göz, burun ve kulağa yabancı kaçması, Yanık, sıcak çarpması ve donma, Tıbbi acil durumlar</w:t>
            </w: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2D5C8B8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5262562C"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2190A76F"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shd w:val="clear" w:color="auto" w:fill="auto"/>
            <w:vAlign w:val="center"/>
            <w:hideMark/>
          </w:tcPr>
          <w:p w14:paraId="457411CF" w14:textId="77777777" w:rsidR="003F2581" w:rsidRPr="003F2581" w:rsidRDefault="003F2581"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bl>
    <w:p w14:paraId="64E36C02" w14:textId="77777777" w:rsidR="00630F38" w:rsidRDefault="00630F38" w:rsidP="003C3049">
      <w:pPr>
        <w:shd w:val="clear" w:color="auto" w:fill="FFFFFF" w:themeFill="background1"/>
        <w:rPr>
          <w:rFonts w:ascii="Times New Roman" w:hAnsi="Times New Roman" w:cs="Times New Roman"/>
        </w:rPr>
      </w:pPr>
    </w:p>
    <w:p w14:paraId="03B385A3" w14:textId="77777777" w:rsidR="001A309D" w:rsidRDefault="001A309D" w:rsidP="003C3049">
      <w:pPr>
        <w:shd w:val="clear" w:color="auto" w:fill="FFFFFF" w:themeFill="background1"/>
        <w:rPr>
          <w:rFonts w:ascii="Times New Roman" w:hAnsi="Times New Roman" w:cs="Times New Roman"/>
        </w:rPr>
      </w:pPr>
    </w:p>
    <w:p w14:paraId="191A69D3" w14:textId="77777777" w:rsidR="001A309D" w:rsidRDefault="001A309D" w:rsidP="003C3049">
      <w:pPr>
        <w:shd w:val="clear" w:color="auto" w:fill="FFFFFF" w:themeFill="background1"/>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5904"/>
        <w:gridCol w:w="862"/>
        <w:gridCol w:w="862"/>
        <w:gridCol w:w="862"/>
        <w:gridCol w:w="860"/>
      </w:tblGrid>
      <w:tr w:rsidR="00630F38" w:rsidRPr="00630F38" w14:paraId="1EB50F54" w14:textId="77777777" w:rsidTr="00630F38">
        <w:trPr>
          <w:trHeight w:val="3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A928E"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lastRenderedPageBreak/>
              <w:t>İKİNCİ SINIF DÖNEM IV.</w:t>
            </w:r>
          </w:p>
        </w:tc>
      </w:tr>
      <w:tr w:rsidR="00630F38" w:rsidRPr="00630F38" w14:paraId="31510175" w14:textId="77777777" w:rsidTr="00630F38">
        <w:trPr>
          <w:trHeight w:val="30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9D6C5"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BAHAR DÖNEMİ</w:t>
            </w:r>
          </w:p>
        </w:tc>
      </w:tr>
      <w:tr w:rsidR="00630F38" w:rsidRPr="00630F38" w14:paraId="36752D9B" w14:textId="77777777" w:rsidTr="00630F38">
        <w:trPr>
          <w:trHeight w:val="300"/>
          <w:tblHeader/>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0BB1C0B2"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DERS</w:t>
            </w:r>
          </w:p>
        </w:tc>
        <w:tc>
          <w:tcPr>
            <w:tcW w:w="461" w:type="pct"/>
            <w:tcBorders>
              <w:top w:val="nil"/>
              <w:left w:val="nil"/>
              <w:bottom w:val="single" w:sz="4" w:space="0" w:color="auto"/>
              <w:right w:val="single" w:sz="4" w:space="0" w:color="auto"/>
            </w:tcBorders>
            <w:shd w:val="clear" w:color="000000" w:fill="FFFFFF"/>
            <w:vAlign w:val="center"/>
            <w:hideMark/>
          </w:tcPr>
          <w:p w14:paraId="3D3A2250"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T</w:t>
            </w:r>
          </w:p>
        </w:tc>
        <w:tc>
          <w:tcPr>
            <w:tcW w:w="461" w:type="pct"/>
            <w:tcBorders>
              <w:top w:val="nil"/>
              <w:left w:val="nil"/>
              <w:bottom w:val="single" w:sz="4" w:space="0" w:color="auto"/>
              <w:right w:val="single" w:sz="4" w:space="0" w:color="auto"/>
            </w:tcBorders>
            <w:shd w:val="clear" w:color="000000" w:fill="FFFFFF"/>
            <w:vAlign w:val="center"/>
            <w:hideMark/>
          </w:tcPr>
          <w:p w14:paraId="7A4332FF"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U/L</w:t>
            </w:r>
          </w:p>
        </w:tc>
        <w:tc>
          <w:tcPr>
            <w:tcW w:w="461" w:type="pct"/>
            <w:tcBorders>
              <w:top w:val="nil"/>
              <w:left w:val="nil"/>
              <w:bottom w:val="single" w:sz="4" w:space="0" w:color="auto"/>
              <w:right w:val="single" w:sz="4" w:space="0" w:color="auto"/>
            </w:tcBorders>
            <w:shd w:val="clear" w:color="000000" w:fill="FFFFFF"/>
            <w:vAlign w:val="center"/>
            <w:hideMark/>
          </w:tcPr>
          <w:p w14:paraId="7F085BF7"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YK</w:t>
            </w:r>
          </w:p>
        </w:tc>
        <w:tc>
          <w:tcPr>
            <w:tcW w:w="461" w:type="pct"/>
            <w:tcBorders>
              <w:top w:val="nil"/>
              <w:left w:val="nil"/>
              <w:bottom w:val="single" w:sz="4" w:space="0" w:color="auto"/>
              <w:right w:val="single" w:sz="4" w:space="0" w:color="auto"/>
            </w:tcBorders>
            <w:shd w:val="clear" w:color="000000" w:fill="FFFFFF"/>
            <w:vAlign w:val="center"/>
            <w:hideMark/>
          </w:tcPr>
          <w:p w14:paraId="7EBD1254"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AKTS</w:t>
            </w:r>
          </w:p>
        </w:tc>
      </w:tr>
      <w:tr w:rsidR="00630F38" w:rsidRPr="00630F38" w14:paraId="41C817B0" w14:textId="77777777" w:rsidTr="00630F38">
        <w:trPr>
          <w:trHeight w:hRule="exact" w:val="30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48636E59"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ADS202 MESLEKTE KLİNİK UYGULAMA-II (2+8 6 AKTS 18)</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98D1A69"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53AEBF6"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8</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7B1096"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6</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C382A9F"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18</w:t>
            </w:r>
          </w:p>
        </w:tc>
      </w:tr>
      <w:tr w:rsidR="00630F38" w:rsidRPr="00630F38" w14:paraId="0732A6BC" w14:textId="77777777" w:rsidTr="00630F38">
        <w:trPr>
          <w:trHeight w:val="153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34419394" w14:textId="77777777" w:rsidR="00630F38" w:rsidRPr="00630F38" w:rsidRDefault="00630F38"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Enfeksiyon kontrolü, enfeksiyon zinciri. Mikroorganizmaların sınıflandırılması. Asepsi kavramı, tıbbi asepsi, cerrahi asepsi. Sterilizasyon ve dezenfeksiyon yöntemi. Fiziksel yöntemler, kaynatma basınçlı buhar, kuru ısı. Kimyasal yöntemler, gazlar, etilen oksit gazı, solüsyonların dezenfeksiyonda kullanılmaları ve hazırlanışı. Ergonomi, vücudun hareket gereksinimi. Hasta eğitimi.</w:t>
            </w:r>
          </w:p>
        </w:tc>
        <w:tc>
          <w:tcPr>
            <w:tcW w:w="461" w:type="pct"/>
            <w:vMerge/>
            <w:tcBorders>
              <w:top w:val="nil"/>
              <w:left w:val="single" w:sz="4" w:space="0" w:color="auto"/>
              <w:bottom w:val="single" w:sz="4" w:space="0" w:color="auto"/>
              <w:right w:val="single" w:sz="4" w:space="0" w:color="auto"/>
            </w:tcBorders>
            <w:vAlign w:val="center"/>
            <w:hideMark/>
          </w:tcPr>
          <w:p w14:paraId="52C76A08"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473BA9DF"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6F0983E"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70D6042"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630F38" w:rsidRPr="00630F38" w14:paraId="2E81DDCD" w14:textId="77777777" w:rsidTr="003C3049">
        <w:trPr>
          <w:trHeight w:hRule="exact" w:val="300"/>
        </w:trPr>
        <w:tc>
          <w:tcPr>
            <w:tcW w:w="3157" w:type="pct"/>
            <w:tcBorders>
              <w:top w:val="nil"/>
              <w:left w:val="single" w:sz="4" w:space="0" w:color="auto"/>
              <w:bottom w:val="single" w:sz="4" w:space="0" w:color="auto"/>
              <w:right w:val="single" w:sz="4" w:space="0" w:color="auto"/>
            </w:tcBorders>
            <w:shd w:val="clear" w:color="auto" w:fill="FFFFFF" w:themeFill="background1"/>
            <w:vAlign w:val="center"/>
            <w:hideMark/>
          </w:tcPr>
          <w:p w14:paraId="3D333D35"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ADS204 MESLEK ETİĞİ (2+0 2 AKTS 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BFFBF5"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D31E0CF"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D8A5A50"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B7854E"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r>
      <w:tr w:rsidR="00630F38" w:rsidRPr="00630F38" w14:paraId="46CD451F" w14:textId="77777777" w:rsidTr="001A309D">
        <w:trPr>
          <w:trHeight w:val="3095"/>
        </w:trPr>
        <w:tc>
          <w:tcPr>
            <w:tcW w:w="3157" w:type="pct"/>
            <w:tcBorders>
              <w:top w:val="nil"/>
              <w:left w:val="single" w:sz="4" w:space="0" w:color="auto"/>
              <w:bottom w:val="single" w:sz="4" w:space="0" w:color="auto"/>
              <w:right w:val="single" w:sz="4" w:space="0" w:color="auto"/>
            </w:tcBorders>
            <w:shd w:val="clear" w:color="auto" w:fill="auto"/>
            <w:vAlign w:val="center"/>
            <w:hideMark/>
          </w:tcPr>
          <w:p w14:paraId="4726BA7E" w14:textId="77777777" w:rsidR="00630F38" w:rsidRPr="00630F38" w:rsidRDefault="00D70BBD"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3C3049">
              <w:rPr>
                <w:rFonts w:ascii="Times New Roman" w:eastAsia="Times New Roman" w:hAnsi="Times New Roman" w:cs="Times New Roman"/>
                <w:sz w:val="20"/>
                <w:szCs w:val="20"/>
                <w:lang w:val="tr-TR" w:eastAsia="tr-TR"/>
              </w:rPr>
              <w:t>Etik Nedir? / Etik Kuramlara Bir Bakış / Temel Kavramlar: Sorumluluk, Hesap verebilirlik ve Yükümlülük / Etik Analiz; Toplum ve Bilişim Etiği: Toplum ve Teknoloji Arasındaki İki Yönlü İlişki Bilişim Teknolojilerinin Etkileri; İyimser, Kötümser, Bağlamcı Görüşler Niçin Bilişim Etiği? Bilişim Etiğinin Görevi,  Bağımlılık, Sağlık Sorunları, İşsizlik, Sosyal İlişkiler. Güvenlik, Kötüye Kullanım ve Siber Suçlar; İnsan hakları ve Hasta hakları; Hastane etik kurulları; Tıp meslek etiği ilkeleri ve deontoloji; Tıp meslek etiği ilkeleri ve deontoloji- sunum; Etik vaka analizi- öğrenci sunumu; Biyoetik; Etik sorunlar ve etik karar verme süreci, tıbbi etik ikilemler; Etik davranış ilkeleri; Mahremiyet; Vaka tartışması.</w:t>
            </w:r>
          </w:p>
        </w:tc>
        <w:tc>
          <w:tcPr>
            <w:tcW w:w="461" w:type="pct"/>
            <w:vMerge/>
            <w:tcBorders>
              <w:top w:val="nil"/>
              <w:left w:val="single" w:sz="4" w:space="0" w:color="auto"/>
              <w:bottom w:val="single" w:sz="4" w:space="0" w:color="auto"/>
              <w:right w:val="single" w:sz="4" w:space="0" w:color="auto"/>
            </w:tcBorders>
            <w:vAlign w:val="center"/>
            <w:hideMark/>
          </w:tcPr>
          <w:p w14:paraId="33CD5661"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777A293"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3A4CB59"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41A0F65"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630F38" w:rsidRPr="00630F38" w14:paraId="3248951B" w14:textId="77777777" w:rsidTr="00630F38">
        <w:trPr>
          <w:trHeight w:hRule="exact" w:val="51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4BE18F47"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ADS206 DİŞ HEKİMLİĞİNDE RADYOLOJİK UYGULAMALAR VE RADYASYONDAN KORUNMA (2+0 2 AKTS 4</w:t>
            </w:r>
            <w:r w:rsidRPr="00630F38">
              <w:rPr>
                <w:rFonts w:ascii="Times New Roman" w:eastAsia="Times New Roman" w:hAnsi="Times New Roman" w:cs="Times New Roman"/>
                <w:color w:val="000000"/>
                <w:sz w:val="20"/>
                <w:szCs w:val="20"/>
                <w:lang w:val="tr-TR" w:eastAsia="tr-TR"/>
              </w:rPr>
              <w:t>)</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42688B"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9B1567E"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4FE9E0"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BCC28DE"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4</w:t>
            </w:r>
          </w:p>
        </w:tc>
      </w:tr>
      <w:tr w:rsidR="00630F38" w:rsidRPr="00630F38" w14:paraId="2C53B69F" w14:textId="77777777" w:rsidTr="003C3049">
        <w:trPr>
          <w:trHeight w:val="1020"/>
        </w:trPr>
        <w:tc>
          <w:tcPr>
            <w:tcW w:w="3157" w:type="pct"/>
            <w:tcBorders>
              <w:top w:val="nil"/>
              <w:left w:val="single" w:sz="4" w:space="0" w:color="auto"/>
              <w:bottom w:val="single" w:sz="4" w:space="0" w:color="auto"/>
              <w:right w:val="single" w:sz="4" w:space="0" w:color="auto"/>
            </w:tcBorders>
            <w:shd w:val="clear" w:color="auto" w:fill="FFFFFF" w:themeFill="background1"/>
            <w:vAlign w:val="center"/>
            <w:hideMark/>
          </w:tcPr>
          <w:p w14:paraId="258CF916" w14:textId="77777777" w:rsidR="00630F38" w:rsidRPr="00630F38" w:rsidRDefault="00023B91"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023B91">
              <w:rPr>
                <w:rFonts w:ascii="Times New Roman" w:eastAsia="Times New Roman" w:hAnsi="Times New Roman" w:cs="Times New Roman"/>
                <w:color w:val="000000"/>
                <w:sz w:val="20"/>
                <w:szCs w:val="20"/>
                <w:lang w:val="tr-TR" w:eastAsia="tr-TR"/>
              </w:rPr>
              <w:t>Radyoloji kavramı, tarihçesi ve diş hekimliğinde radyoloji</w:t>
            </w:r>
            <w:r>
              <w:rPr>
                <w:rFonts w:ascii="Times New Roman" w:eastAsia="Times New Roman" w:hAnsi="Times New Roman" w:cs="Times New Roman"/>
                <w:color w:val="000000"/>
                <w:sz w:val="20"/>
                <w:szCs w:val="20"/>
                <w:lang w:val="tr-TR" w:eastAsia="tr-TR"/>
              </w:rPr>
              <w:t xml:space="preserve">. </w:t>
            </w:r>
            <w:r w:rsidRPr="00023B91">
              <w:rPr>
                <w:rFonts w:ascii="Times New Roman" w:eastAsia="Times New Roman" w:hAnsi="Times New Roman" w:cs="Times New Roman"/>
                <w:color w:val="000000"/>
                <w:sz w:val="20"/>
                <w:szCs w:val="20"/>
                <w:lang w:val="tr-TR" w:eastAsia="tr-TR"/>
              </w:rPr>
              <w:t xml:space="preserve">Radyasyon </w:t>
            </w:r>
            <w:r>
              <w:rPr>
                <w:rFonts w:ascii="Times New Roman" w:eastAsia="Times New Roman" w:hAnsi="Times New Roman" w:cs="Times New Roman"/>
                <w:color w:val="000000"/>
                <w:sz w:val="20"/>
                <w:szCs w:val="20"/>
                <w:lang w:val="tr-TR" w:eastAsia="tr-TR"/>
              </w:rPr>
              <w:t xml:space="preserve">fiziği ve radyografi teknikleri. </w:t>
            </w:r>
            <w:r w:rsidRPr="00023B91">
              <w:rPr>
                <w:rFonts w:ascii="Times New Roman" w:eastAsia="Times New Roman" w:hAnsi="Times New Roman" w:cs="Times New Roman"/>
                <w:color w:val="000000"/>
                <w:sz w:val="20"/>
                <w:szCs w:val="20"/>
                <w:lang w:val="tr-TR" w:eastAsia="tr-TR"/>
              </w:rPr>
              <w:t>Diş hekimliğinde ku</w:t>
            </w:r>
            <w:r>
              <w:rPr>
                <w:rFonts w:ascii="Times New Roman" w:eastAsia="Times New Roman" w:hAnsi="Times New Roman" w:cs="Times New Roman"/>
                <w:color w:val="000000"/>
                <w:sz w:val="20"/>
                <w:szCs w:val="20"/>
                <w:lang w:val="tr-TR" w:eastAsia="tr-TR"/>
              </w:rPr>
              <w:t xml:space="preserve">llanılan görüntüleme yöntemleri. </w:t>
            </w:r>
            <w:r w:rsidRPr="00023B91">
              <w:rPr>
                <w:rFonts w:ascii="Times New Roman" w:eastAsia="Times New Roman" w:hAnsi="Times New Roman" w:cs="Times New Roman"/>
                <w:color w:val="000000"/>
                <w:sz w:val="20"/>
                <w:szCs w:val="20"/>
                <w:lang w:val="tr-TR" w:eastAsia="tr-TR"/>
              </w:rPr>
              <w:t>Diş hekimliğinde hastanın röntgen işlemine</w:t>
            </w:r>
            <w:r>
              <w:rPr>
                <w:rFonts w:ascii="Times New Roman" w:eastAsia="Times New Roman" w:hAnsi="Times New Roman" w:cs="Times New Roman"/>
                <w:color w:val="000000"/>
                <w:sz w:val="20"/>
                <w:szCs w:val="20"/>
                <w:lang w:val="tr-TR" w:eastAsia="tr-TR"/>
              </w:rPr>
              <w:t xml:space="preserve"> hazırlığı ve asistanın rolleri. </w:t>
            </w:r>
            <w:r w:rsidRPr="00023B91">
              <w:rPr>
                <w:rFonts w:ascii="Times New Roman" w:eastAsia="Times New Roman" w:hAnsi="Times New Roman" w:cs="Times New Roman"/>
                <w:color w:val="000000"/>
                <w:sz w:val="20"/>
                <w:szCs w:val="20"/>
                <w:lang w:val="tr-TR" w:eastAsia="tr-TR"/>
              </w:rPr>
              <w:t>Film banyo tekni</w:t>
            </w:r>
            <w:r>
              <w:rPr>
                <w:rFonts w:ascii="Times New Roman" w:eastAsia="Times New Roman" w:hAnsi="Times New Roman" w:cs="Times New Roman"/>
                <w:color w:val="000000"/>
                <w:sz w:val="20"/>
                <w:szCs w:val="20"/>
                <w:lang w:val="tr-TR" w:eastAsia="tr-TR"/>
              </w:rPr>
              <w:t xml:space="preserve">kleri ve kullanılan materyaller. Radyasyonun yaşamımızdaki yeri. </w:t>
            </w:r>
            <w:r w:rsidRPr="00023B91">
              <w:rPr>
                <w:rFonts w:ascii="Times New Roman" w:eastAsia="Times New Roman" w:hAnsi="Times New Roman" w:cs="Times New Roman"/>
                <w:color w:val="000000"/>
                <w:sz w:val="20"/>
                <w:szCs w:val="20"/>
                <w:lang w:val="tr-TR" w:eastAsia="tr-TR"/>
              </w:rPr>
              <w:t>Radyas</w:t>
            </w:r>
            <w:r>
              <w:rPr>
                <w:rFonts w:ascii="Times New Roman" w:eastAsia="Times New Roman" w:hAnsi="Times New Roman" w:cs="Times New Roman"/>
                <w:color w:val="000000"/>
                <w:sz w:val="20"/>
                <w:szCs w:val="20"/>
                <w:lang w:val="tr-TR" w:eastAsia="tr-TR"/>
              </w:rPr>
              <w:t xml:space="preserve">yonun doğal ve yapay kaynakları. </w:t>
            </w:r>
            <w:r w:rsidRPr="00023B91">
              <w:rPr>
                <w:rFonts w:ascii="Times New Roman" w:eastAsia="Times New Roman" w:hAnsi="Times New Roman" w:cs="Times New Roman"/>
                <w:color w:val="000000"/>
                <w:sz w:val="20"/>
                <w:szCs w:val="20"/>
                <w:lang w:val="tr-TR" w:eastAsia="tr-TR"/>
              </w:rPr>
              <w:t>Dozimetre ve radyasyon dozlarının ölçülmes</w:t>
            </w:r>
            <w:r>
              <w:rPr>
                <w:rFonts w:ascii="Times New Roman" w:eastAsia="Times New Roman" w:hAnsi="Times New Roman" w:cs="Times New Roman"/>
                <w:color w:val="000000"/>
                <w:sz w:val="20"/>
                <w:szCs w:val="20"/>
                <w:lang w:val="tr-TR" w:eastAsia="tr-TR"/>
              </w:rPr>
              <w:t xml:space="preserve">i, ALARA prensibi. Radyasyonun biyolojik etkileri. </w:t>
            </w:r>
            <w:r w:rsidRPr="00023B91">
              <w:rPr>
                <w:rFonts w:ascii="Times New Roman" w:eastAsia="Times New Roman" w:hAnsi="Times New Roman" w:cs="Times New Roman"/>
                <w:color w:val="000000"/>
                <w:sz w:val="20"/>
                <w:szCs w:val="20"/>
                <w:lang w:val="tr-TR" w:eastAsia="tr-TR"/>
              </w:rPr>
              <w:t>Radyasyonun fetüs üz</w:t>
            </w:r>
            <w:r>
              <w:rPr>
                <w:rFonts w:ascii="Times New Roman" w:eastAsia="Times New Roman" w:hAnsi="Times New Roman" w:cs="Times New Roman"/>
                <w:color w:val="000000"/>
                <w:sz w:val="20"/>
                <w:szCs w:val="20"/>
                <w:lang w:val="tr-TR" w:eastAsia="tr-TR"/>
              </w:rPr>
              <w:t xml:space="preserve">erine etkileri ve fetüs dozları. Radyasyondan korunma yöntemleri. </w:t>
            </w:r>
            <w:r w:rsidRPr="00023B91">
              <w:rPr>
                <w:rFonts w:ascii="Times New Roman" w:eastAsia="Times New Roman" w:hAnsi="Times New Roman" w:cs="Times New Roman"/>
                <w:color w:val="000000"/>
                <w:sz w:val="20"/>
                <w:szCs w:val="20"/>
                <w:lang w:val="tr-TR" w:eastAsia="tr-TR"/>
              </w:rPr>
              <w:t>Radyoaktif atıklar, korunma</w:t>
            </w:r>
            <w:r>
              <w:rPr>
                <w:rFonts w:ascii="Times New Roman" w:eastAsia="Times New Roman" w:hAnsi="Times New Roman" w:cs="Times New Roman"/>
                <w:color w:val="000000"/>
                <w:sz w:val="20"/>
                <w:szCs w:val="20"/>
                <w:lang w:val="tr-TR" w:eastAsia="tr-TR"/>
              </w:rPr>
              <w:t xml:space="preserve"> ve radyoaktif atık yönetmeliği. </w:t>
            </w:r>
            <w:r w:rsidRPr="00023B91">
              <w:rPr>
                <w:rFonts w:ascii="Times New Roman" w:eastAsia="Times New Roman" w:hAnsi="Times New Roman" w:cs="Times New Roman"/>
                <w:color w:val="000000"/>
                <w:sz w:val="20"/>
                <w:szCs w:val="20"/>
                <w:lang w:val="tr-TR" w:eastAsia="tr-TR"/>
              </w:rPr>
              <w:t>Türkiye’de radyasyondan korunmada yasal durum</w:t>
            </w:r>
          </w:p>
        </w:tc>
        <w:tc>
          <w:tcPr>
            <w:tcW w:w="461" w:type="pct"/>
            <w:vMerge/>
            <w:tcBorders>
              <w:top w:val="nil"/>
              <w:left w:val="single" w:sz="4" w:space="0" w:color="auto"/>
              <w:bottom w:val="single" w:sz="4" w:space="0" w:color="auto"/>
              <w:right w:val="single" w:sz="4" w:space="0" w:color="auto"/>
            </w:tcBorders>
            <w:vAlign w:val="center"/>
            <w:hideMark/>
          </w:tcPr>
          <w:p w14:paraId="2C3C9763"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B887500"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CFD5825"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E2B4070"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630F38" w:rsidRPr="00630F38" w14:paraId="2EB4FCEB" w14:textId="77777777" w:rsidTr="00D5665A">
        <w:trPr>
          <w:trHeight w:hRule="exact" w:val="441"/>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2291B280"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ADS208 ENFEKSİYON HASTALIKLARI (2+0 2 AKTS 3)</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A79AFF1"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95F896B"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2791AF"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0CA8D1"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3</w:t>
            </w:r>
          </w:p>
        </w:tc>
      </w:tr>
      <w:tr w:rsidR="00630F38" w:rsidRPr="00630F38" w14:paraId="0CA59F6C" w14:textId="77777777" w:rsidTr="00630F38">
        <w:trPr>
          <w:trHeight w:val="510"/>
        </w:trPr>
        <w:tc>
          <w:tcPr>
            <w:tcW w:w="3157" w:type="pct"/>
            <w:vMerge w:val="restart"/>
            <w:tcBorders>
              <w:top w:val="nil"/>
              <w:left w:val="single" w:sz="4" w:space="0" w:color="auto"/>
              <w:bottom w:val="nil"/>
              <w:right w:val="single" w:sz="4" w:space="0" w:color="auto"/>
            </w:tcBorders>
            <w:shd w:val="clear" w:color="000000" w:fill="FFFFFF"/>
            <w:vAlign w:val="center"/>
            <w:hideMark/>
          </w:tcPr>
          <w:p w14:paraId="7057968A"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Enfeksiyon Oluşumu, Enfeksiyon Belirti Ve Bulguları, Solunum Yoluyla Bulaşan Hastalıklar, Kan Yoluyla Bulaşan Hastalıklar, Fekal-Oral Yolla Bulaşan Hastalıklar,Yöntemleri,</w:t>
            </w:r>
            <w:r w:rsidR="00023B91">
              <w:rPr>
                <w:rFonts w:ascii="Times New Roman" w:eastAsia="Times New Roman" w:hAnsi="Times New Roman" w:cs="Times New Roman"/>
                <w:color w:val="000000"/>
                <w:sz w:val="20"/>
                <w:szCs w:val="20"/>
                <w:lang w:val="tr-TR" w:eastAsia="tr-TR"/>
              </w:rPr>
              <w:t xml:space="preserve"> </w:t>
            </w:r>
            <w:r w:rsidRPr="00630F38">
              <w:rPr>
                <w:rFonts w:ascii="Times New Roman" w:eastAsia="Times New Roman" w:hAnsi="Times New Roman" w:cs="Times New Roman"/>
                <w:color w:val="000000"/>
                <w:sz w:val="20"/>
                <w:szCs w:val="20"/>
                <w:lang w:val="tr-TR" w:eastAsia="tr-TR"/>
              </w:rPr>
              <w:t>kullanılmaları ve hazırlanışı. Ergonomi, vücudun hareket gereksinimi. Hasta eğitimi. Hastane Enfeksiyon Kontrol Komitesi. Solüsyonların dezenfeksiyonda HastaneDezenfeksiyon Ve Sterilizasyon, Kişisel Korunma Yöntemleri, İzolasyon Enfeksiyonları, Yoğun Bakım Ünitesi Enfeksiyonları,</w:t>
            </w:r>
          </w:p>
        </w:tc>
        <w:tc>
          <w:tcPr>
            <w:tcW w:w="461" w:type="pct"/>
            <w:vMerge/>
            <w:tcBorders>
              <w:top w:val="nil"/>
              <w:left w:val="single" w:sz="4" w:space="0" w:color="auto"/>
              <w:bottom w:val="single" w:sz="4" w:space="0" w:color="auto"/>
              <w:right w:val="single" w:sz="4" w:space="0" w:color="auto"/>
            </w:tcBorders>
            <w:vAlign w:val="center"/>
            <w:hideMark/>
          </w:tcPr>
          <w:p w14:paraId="6B371DCC"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C7F0A14"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0B27B8D"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A3ACBB5"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630F38" w:rsidRPr="00630F38" w14:paraId="09BC3B11" w14:textId="77777777" w:rsidTr="00630F38">
        <w:trPr>
          <w:trHeight w:val="450"/>
        </w:trPr>
        <w:tc>
          <w:tcPr>
            <w:tcW w:w="3157" w:type="pct"/>
            <w:vMerge/>
            <w:tcBorders>
              <w:top w:val="nil"/>
              <w:left w:val="single" w:sz="4" w:space="0" w:color="auto"/>
              <w:bottom w:val="nil"/>
              <w:right w:val="single" w:sz="4" w:space="0" w:color="auto"/>
            </w:tcBorders>
            <w:vAlign w:val="center"/>
            <w:hideMark/>
          </w:tcPr>
          <w:p w14:paraId="48E19C58"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237B8F5"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EBF5270"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0CCA7ED0"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4F6FA93C"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630F38" w:rsidRPr="00630F38" w14:paraId="5C7A60BC" w14:textId="77777777" w:rsidTr="00630F38">
        <w:trPr>
          <w:trHeight w:val="450"/>
        </w:trPr>
        <w:tc>
          <w:tcPr>
            <w:tcW w:w="3157" w:type="pct"/>
            <w:vMerge/>
            <w:tcBorders>
              <w:top w:val="nil"/>
              <w:left w:val="single" w:sz="4" w:space="0" w:color="auto"/>
              <w:bottom w:val="nil"/>
              <w:right w:val="single" w:sz="4" w:space="0" w:color="auto"/>
            </w:tcBorders>
            <w:vAlign w:val="center"/>
            <w:hideMark/>
          </w:tcPr>
          <w:p w14:paraId="1532AD9B"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43AD026"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F502E86"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7215BA05"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468E4F06"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630F38" w:rsidRPr="00630F38" w14:paraId="1F0E2E33" w14:textId="77777777" w:rsidTr="00630F38">
        <w:trPr>
          <w:trHeight w:val="450"/>
        </w:trPr>
        <w:tc>
          <w:tcPr>
            <w:tcW w:w="3157" w:type="pct"/>
            <w:vMerge/>
            <w:tcBorders>
              <w:top w:val="nil"/>
              <w:left w:val="single" w:sz="4" w:space="0" w:color="auto"/>
              <w:bottom w:val="nil"/>
              <w:right w:val="single" w:sz="4" w:space="0" w:color="auto"/>
            </w:tcBorders>
            <w:vAlign w:val="center"/>
            <w:hideMark/>
          </w:tcPr>
          <w:p w14:paraId="5DDDF80B"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7819F7B"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2CFF139"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6E65F2BE"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81E5776"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630F38" w:rsidRPr="00630F38" w14:paraId="4CE5FABF" w14:textId="77777777" w:rsidTr="001A309D">
        <w:trPr>
          <w:trHeight w:val="935"/>
        </w:trPr>
        <w:tc>
          <w:tcPr>
            <w:tcW w:w="3157" w:type="pct"/>
            <w:vMerge/>
            <w:tcBorders>
              <w:top w:val="nil"/>
              <w:left w:val="single" w:sz="4" w:space="0" w:color="auto"/>
              <w:bottom w:val="single" w:sz="4" w:space="0" w:color="auto"/>
              <w:right w:val="single" w:sz="4" w:space="0" w:color="auto"/>
            </w:tcBorders>
            <w:vAlign w:val="center"/>
            <w:hideMark/>
          </w:tcPr>
          <w:p w14:paraId="7E0F1651"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23D81FAF"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5443299"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455F000"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3FE4F05D"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r w:rsidR="00630F38" w:rsidRPr="00630F38" w14:paraId="6F776AED" w14:textId="77777777" w:rsidTr="00630F38">
        <w:trPr>
          <w:trHeight w:hRule="exact" w:val="505"/>
        </w:trPr>
        <w:tc>
          <w:tcPr>
            <w:tcW w:w="31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15EDC"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tr-TR" w:eastAsia="tr-TR"/>
              </w:rPr>
            </w:pPr>
            <w:r w:rsidRPr="00630F38">
              <w:rPr>
                <w:rFonts w:ascii="Times New Roman" w:eastAsia="Times New Roman" w:hAnsi="Times New Roman" w:cs="Times New Roman"/>
                <w:b/>
                <w:bCs/>
                <w:color w:val="000000"/>
                <w:sz w:val="20"/>
                <w:szCs w:val="20"/>
                <w:lang w:val="tr-TR" w:eastAsia="tr-TR"/>
              </w:rPr>
              <w:t>ADS210 İŞARET DİLİ-II (0+2 1 AKTS 3</w:t>
            </w:r>
            <w:r w:rsidRPr="00630F38">
              <w:rPr>
                <w:rFonts w:ascii="Times New Roman" w:eastAsia="Times New Roman" w:hAnsi="Times New Roman" w:cs="Times New Roman"/>
                <w:color w:val="000000"/>
                <w:sz w:val="20"/>
                <w:szCs w:val="20"/>
                <w:lang w:val="tr-TR" w:eastAsia="tr-TR"/>
              </w:rPr>
              <w:t>)</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430DFDC"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0</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208CEC4"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2</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F118DB"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1</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5379DF" w14:textId="77777777" w:rsidR="00630F38" w:rsidRPr="00630F38" w:rsidRDefault="00630F38" w:rsidP="003C3049">
            <w:pPr>
              <w:shd w:val="clear" w:color="auto" w:fill="FFFFFF" w:themeFill="background1"/>
              <w:spacing w:after="0" w:line="240" w:lineRule="auto"/>
              <w:jc w:val="center"/>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3</w:t>
            </w:r>
          </w:p>
        </w:tc>
      </w:tr>
      <w:tr w:rsidR="00630F38" w:rsidRPr="00630F38" w14:paraId="11CCA4AC" w14:textId="77777777" w:rsidTr="00630F38">
        <w:trPr>
          <w:trHeight w:val="1530"/>
        </w:trPr>
        <w:tc>
          <w:tcPr>
            <w:tcW w:w="3157" w:type="pct"/>
            <w:tcBorders>
              <w:top w:val="nil"/>
              <w:left w:val="single" w:sz="4" w:space="0" w:color="auto"/>
              <w:bottom w:val="single" w:sz="4" w:space="0" w:color="auto"/>
              <w:right w:val="single" w:sz="4" w:space="0" w:color="auto"/>
            </w:tcBorders>
            <w:shd w:val="clear" w:color="000000" w:fill="FFFFFF"/>
            <w:vAlign w:val="center"/>
            <w:hideMark/>
          </w:tcPr>
          <w:p w14:paraId="534DFD4F" w14:textId="77777777" w:rsidR="00630F38" w:rsidRPr="00630F38" w:rsidRDefault="00630F38" w:rsidP="003C3049">
            <w:pPr>
              <w:shd w:val="clear" w:color="auto" w:fill="FFFFFF" w:themeFill="background1"/>
              <w:spacing w:after="0" w:line="240" w:lineRule="auto"/>
              <w:jc w:val="both"/>
              <w:rPr>
                <w:rFonts w:ascii="Times New Roman" w:eastAsia="Times New Roman" w:hAnsi="Times New Roman" w:cs="Times New Roman"/>
                <w:color w:val="000000"/>
                <w:sz w:val="20"/>
                <w:szCs w:val="20"/>
                <w:lang w:val="tr-TR" w:eastAsia="tr-TR"/>
              </w:rPr>
            </w:pPr>
            <w:r w:rsidRPr="00630F38">
              <w:rPr>
                <w:rFonts w:ascii="Times New Roman" w:eastAsia="Times New Roman" w:hAnsi="Times New Roman" w:cs="Times New Roman"/>
                <w:color w:val="000000"/>
                <w:sz w:val="20"/>
                <w:szCs w:val="20"/>
                <w:lang w:val="tr-TR" w:eastAsia="tr-TR"/>
              </w:rPr>
              <w:t>Türk İşaret Dili'nin (TİD) Tanımı, El ve parmak şekilleri, ellerin vücuda göre konumu, mimiklerin fonksiyonu, Tek ve çift el kullanımı, işaretlerin Türkçe ile ilişkisi, İşaret anlamlandırma, özgün anlatım biçimi, El-beden uyumu, yüz ifadesi-mesaj uyumu, Selamlaşma, hal-hatır sorma, TİD kullanarak işitme engelli bireyle iletişim kurma, Duygu ve düşünceleri aktarma, Egzersiz: İşaret dili ile müzik çalışması</w:t>
            </w:r>
          </w:p>
        </w:tc>
        <w:tc>
          <w:tcPr>
            <w:tcW w:w="461" w:type="pct"/>
            <w:vMerge/>
            <w:tcBorders>
              <w:top w:val="nil"/>
              <w:left w:val="single" w:sz="4" w:space="0" w:color="auto"/>
              <w:bottom w:val="single" w:sz="4" w:space="0" w:color="auto"/>
              <w:right w:val="single" w:sz="4" w:space="0" w:color="auto"/>
            </w:tcBorders>
            <w:vAlign w:val="center"/>
            <w:hideMark/>
          </w:tcPr>
          <w:p w14:paraId="71FB993C"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5C329552"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B9754D1"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c>
          <w:tcPr>
            <w:tcW w:w="461" w:type="pct"/>
            <w:vMerge/>
            <w:tcBorders>
              <w:top w:val="nil"/>
              <w:left w:val="single" w:sz="4" w:space="0" w:color="auto"/>
              <w:bottom w:val="single" w:sz="4" w:space="0" w:color="auto"/>
              <w:right w:val="single" w:sz="4" w:space="0" w:color="auto"/>
            </w:tcBorders>
            <w:vAlign w:val="center"/>
            <w:hideMark/>
          </w:tcPr>
          <w:p w14:paraId="179D8A3B" w14:textId="77777777" w:rsidR="00630F38" w:rsidRPr="00630F38" w:rsidRDefault="00630F38" w:rsidP="003C3049">
            <w:pPr>
              <w:shd w:val="clear" w:color="auto" w:fill="FFFFFF" w:themeFill="background1"/>
              <w:spacing w:after="0" w:line="240" w:lineRule="auto"/>
              <w:rPr>
                <w:rFonts w:ascii="Times New Roman" w:eastAsia="Times New Roman" w:hAnsi="Times New Roman" w:cs="Times New Roman"/>
                <w:color w:val="000000"/>
                <w:sz w:val="20"/>
                <w:szCs w:val="20"/>
                <w:lang w:val="tr-TR" w:eastAsia="tr-TR"/>
              </w:rPr>
            </w:pPr>
          </w:p>
        </w:tc>
      </w:tr>
    </w:tbl>
    <w:p w14:paraId="72D6068A" w14:textId="77777777" w:rsidR="00630F38" w:rsidRPr="00F75499" w:rsidRDefault="00630F38" w:rsidP="003C3049">
      <w:pPr>
        <w:shd w:val="clear" w:color="auto" w:fill="FFFFFF" w:themeFill="background1"/>
        <w:rPr>
          <w:rFonts w:ascii="Times New Roman" w:hAnsi="Times New Roman" w:cs="Times New Roman"/>
        </w:rPr>
      </w:pPr>
    </w:p>
    <w:sectPr w:rsidR="00630F38" w:rsidRPr="00F75499" w:rsidSect="003F25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BF19" w14:textId="77777777" w:rsidR="00F5592B" w:rsidRDefault="00F5592B" w:rsidP="00F75499">
      <w:pPr>
        <w:spacing w:after="0" w:line="240" w:lineRule="auto"/>
      </w:pPr>
      <w:r>
        <w:separator/>
      </w:r>
    </w:p>
  </w:endnote>
  <w:endnote w:type="continuationSeparator" w:id="0">
    <w:p w14:paraId="4F5D0F9B" w14:textId="77777777" w:rsidR="00F5592B" w:rsidRDefault="00F5592B" w:rsidP="00F7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78C5" w14:textId="77777777" w:rsidR="00267E6D" w:rsidRDefault="00267E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EB90" w14:textId="77777777" w:rsidR="00267E6D" w:rsidRDefault="00267E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8299" w14:textId="77777777" w:rsidR="00267E6D" w:rsidRDefault="00267E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1FC6" w14:textId="77777777" w:rsidR="00F5592B" w:rsidRDefault="00F5592B" w:rsidP="00F75499">
      <w:pPr>
        <w:spacing w:after="0" w:line="240" w:lineRule="auto"/>
      </w:pPr>
      <w:r>
        <w:separator/>
      </w:r>
    </w:p>
  </w:footnote>
  <w:footnote w:type="continuationSeparator" w:id="0">
    <w:p w14:paraId="1C13711B" w14:textId="77777777" w:rsidR="00F5592B" w:rsidRDefault="00F5592B" w:rsidP="00F7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E0DF" w14:textId="77777777" w:rsidR="00267E6D" w:rsidRDefault="00267E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785"/>
      <w:gridCol w:w="7565"/>
    </w:tblGrid>
    <w:tr w:rsidR="00F75499" w14:paraId="7BFB1882" w14:textId="77777777" w:rsidTr="00CF5B03">
      <w:trPr>
        <w:trHeight w:val="997"/>
      </w:trPr>
      <w:tc>
        <w:tcPr>
          <w:tcW w:w="3039" w:type="dxa"/>
          <w:tcBorders>
            <w:top w:val="single" w:sz="18" w:space="0" w:color="1F3864" w:themeColor="accent5" w:themeShade="80"/>
            <w:left w:val="single" w:sz="4" w:space="0" w:color="FFFFFF" w:themeColor="background1"/>
            <w:bottom w:val="single" w:sz="18" w:space="0" w:color="1F3864" w:themeColor="accent5" w:themeShade="80"/>
            <w:right w:val="single" w:sz="18" w:space="0" w:color="FFFFFF" w:themeColor="background1"/>
          </w:tcBorders>
          <w:vAlign w:val="center"/>
        </w:tcPr>
        <w:p w14:paraId="0AADFD28" w14:textId="77777777" w:rsidR="00F75499" w:rsidRDefault="00F75499" w:rsidP="00F75499">
          <w:pPr>
            <w:jc w:val="right"/>
          </w:pPr>
          <w:r w:rsidRPr="00FF2949">
            <w:rPr>
              <w:noProof/>
            </w:rPr>
            <w:drawing>
              <wp:anchor distT="0" distB="0" distL="114300" distR="114300" simplePos="0" relativeHeight="251659264" behindDoc="0" locked="0" layoutInCell="1" allowOverlap="1" wp14:anchorId="181BD66B" wp14:editId="7EFD8582">
                <wp:simplePos x="0" y="0"/>
                <wp:positionH relativeFrom="column">
                  <wp:posOffset>-59055</wp:posOffset>
                </wp:positionH>
                <wp:positionV relativeFrom="paragraph">
                  <wp:posOffset>-18415</wp:posOffset>
                </wp:positionV>
                <wp:extent cx="1543050" cy="565150"/>
                <wp:effectExtent l="0" t="0" r="0" b="0"/>
                <wp:wrapNone/>
                <wp:docPr id="6" name="Picture 3" descr="http://www.antalya.edu.tr/uploads/WOICRmQ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talya.edu.tr/uploads/WOICRmQ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971" w:type="dxa"/>
          <w:tcBorders>
            <w:top w:val="single" w:sz="18" w:space="0" w:color="1F3864" w:themeColor="accent5" w:themeShade="80"/>
            <w:left w:val="single" w:sz="18" w:space="0" w:color="FFFFFF" w:themeColor="background1"/>
            <w:bottom w:val="single" w:sz="18" w:space="0" w:color="1F3864" w:themeColor="accent5" w:themeShade="80"/>
            <w:right w:val="single" w:sz="4" w:space="0" w:color="FFFFFF" w:themeColor="background1"/>
          </w:tcBorders>
          <w:vAlign w:val="center"/>
        </w:tcPr>
        <w:p w14:paraId="4FD5A280" w14:textId="77777777" w:rsidR="00F75499" w:rsidRDefault="00F75499" w:rsidP="00F75499">
          <w:pPr>
            <w:jc w:val="right"/>
            <w:rPr>
              <w:rFonts w:ascii="Arial" w:hAnsi="Arial" w:cs="Arial"/>
              <w:b/>
              <w:color w:val="002060"/>
              <w:sz w:val="24"/>
              <w:szCs w:val="24"/>
            </w:rPr>
          </w:pPr>
          <w:r w:rsidRPr="00F75499">
            <w:rPr>
              <w:rFonts w:ascii="Arial" w:hAnsi="Arial" w:cs="Arial"/>
              <w:b/>
              <w:color w:val="002060"/>
              <w:sz w:val="24"/>
              <w:szCs w:val="24"/>
            </w:rPr>
            <w:t xml:space="preserve">              </w:t>
          </w:r>
          <w:r w:rsidR="00267E6D">
            <w:rPr>
              <w:rFonts w:ascii="Arial" w:hAnsi="Arial" w:cs="Arial"/>
              <w:b/>
              <w:color w:val="002060"/>
              <w:sz w:val="24"/>
              <w:szCs w:val="24"/>
            </w:rPr>
            <w:t xml:space="preserve">SAĞLIK HİZMETLERİ </w:t>
          </w:r>
          <w:r>
            <w:rPr>
              <w:rFonts w:ascii="Arial" w:hAnsi="Arial" w:cs="Arial"/>
              <w:b/>
              <w:color w:val="002060"/>
              <w:sz w:val="24"/>
              <w:szCs w:val="24"/>
            </w:rPr>
            <w:t xml:space="preserve">MESLEK YÜKSEKOKULU </w:t>
          </w:r>
        </w:p>
        <w:p w14:paraId="51C7E077" w14:textId="77777777" w:rsidR="00F75499" w:rsidRPr="00F75499" w:rsidRDefault="00972B67" w:rsidP="00972B67">
          <w:pPr>
            <w:jc w:val="center"/>
            <w:rPr>
              <w:rFonts w:ascii="Arial" w:hAnsi="Arial" w:cs="Arial"/>
              <w:b/>
              <w:color w:val="002060"/>
              <w:sz w:val="24"/>
              <w:szCs w:val="24"/>
            </w:rPr>
          </w:pPr>
          <w:r>
            <w:rPr>
              <w:rFonts w:ascii="Arial" w:hAnsi="Arial" w:cs="Arial"/>
              <w:b/>
              <w:color w:val="002060"/>
              <w:sz w:val="24"/>
              <w:szCs w:val="24"/>
            </w:rPr>
            <w:t xml:space="preserve">                                   </w:t>
          </w:r>
          <w:r w:rsidR="004052D5">
            <w:rPr>
              <w:rFonts w:ascii="Arial" w:hAnsi="Arial" w:cs="Arial"/>
              <w:b/>
              <w:color w:val="002060"/>
              <w:sz w:val="24"/>
              <w:szCs w:val="24"/>
            </w:rPr>
            <w:t xml:space="preserve">               </w:t>
          </w:r>
          <w:r w:rsidR="00A478C3" w:rsidRPr="00A478C3">
            <w:rPr>
              <w:rFonts w:ascii="Arial" w:hAnsi="Arial" w:cs="Arial"/>
              <w:b/>
              <w:color w:val="002060"/>
              <w:sz w:val="24"/>
              <w:szCs w:val="24"/>
              <w:lang w:val="tr-TR"/>
            </w:rPr>
            <w:t>AĞIZ VE DİŞ SAĞLIĞI</w:t>
          </w:r>
          <w:r w:rsidR="00F75499">
            <w:rPr>
              <w:rFonts w:ascii="Arial" w:hAnsi="Arial" w:cs="Arial"/>
              <w:b/>
              <w:color w:val="002060"/>
              <w:sz w:val="24"/>
              <w:szCs w:val="24"/>
            </w:rPr>
            <w:t xml:space="preserve"> PROGRAMI</w:t>
          </w:r>
          <w:r w:rsidR="00F75499" w:rsidRPr="00F75499">
            <w:rPr>
              <w:rFonts w:ascii="Arial" w:hAnsi="Arial" w:cs="Arial"/>
              <w:b/>
              <w:color w:val="002060"/>
              <w:sz w:val="24"/>
              <w:szCs w:val="24"/>
            </w:rPr>
            <w:t xml:space="preserve">                                                                           </w:t>
          </w:r>
        </w:p>
      </w:tc>
    </w:tr>
    <w:tr w:rsidR="00F75499" w14:paraId="6729CA3A" w14:textId="77777777" w:rsidTr="00CF5B03">
      <w:trPr>
        <w:trHeight w:val="305"/>
      </w:trPr>
      <w:tc>
        <w:tcPr>
          <w:tcW w:w="15011" w:type="dxa"/>
          <w:gridSpan w:val="2"/>
          <w:tcBorders>
            <w:left w:val="single" w:sz="18" w:space="0" w:color="FFFFFF" w:themeColor="background1"/>
            <w:bottom w:val="single" w:sz="18" w:space="0" w:color="1F3864"/>
            <w:right w:val="single" w:sz="18" w:space="0" w:color="FFFFFF" w:themeColor="background1"/>
          </w:tcBorders>
        </w:tcPr>
        <w:p w14:paraId="6AE826EA" w14:textId="77777777" w:rsidR="00F75499" w:rsidRPr="00FF2949" w:rsidRDefault="00F75499" w:rsidP="00F75499">
          <w:pPr>
            <w:rPr>
              <w:rFonts w:ascii="Arial" w:hAnsi="Arial" w:cs="Arial"/>
              <w:b/>
            </w:rPr>
          </w:pPr>
          <w:r>
            <w:rPr>
              <w:rFonts w:ascii="Arial" w:hAnsi="Arial" w:cs="Arial"/>
              <w:b/>
            </w:rPr>
            <w:t xml:space="preserve">DERS İÇERİKLERİ                                                           </w:t>
          </w:r>
          <w:r w:rsidR="00DF2806">
            <w:rPr>
              <w:rFonts w:ascii="Arial" w:hAnsi="Arial" w:cs="Arial"/>
              <w:b/>
            </w:rPr>
            <w:t xml:space="preserve">          </w:t>
          </w:r>
        </w:p>
      </w:tc>
    </w:tr>
  </w:tbl>
  <w:p w14:paraId="49401093" w14:textId="77777777" w:rsidR="00F75499" w:rsidRDefault="00F7549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C485" w14:textId="77777777" w:rsidR="00267E6D" w:rsidRDefault="00267E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F47E2"/>
    <w:multiLevelType w:val="hybridMultilevel"/>
    <w:tmpl w:val="C2D287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yNDCxNLQ0tjA2sjBS0lEKTi0uzszPAykwrgUAUVt9RCwAAAA="/>
  </w:docVars>
  <w:rsids>
    <w:rsidRoot w:val="0003230E"/>
    <w:rsid w:val="00023B91"/>
    <w:rsid w:val="0003230E"/>
    <w:rsid w:val="0008039C"/>
    <w:rsid w:val="000855F8"/>
    <w:rsid w:val="0011345A"/>
    <w:rsid w:val="0012469B"/>
    <w:rsid w:val="001A309D"/>
    <w:rsid w:val="001C72E1"/>
    <w:rsid w:val="00267E6D"/>
    <w:rsid w:val="00374BBA"/>
    <w:rsid w:val="003B5A89"/>
    <w:rsid w:val="003C3049"/>
    <w:rsid w:val="003D30C6"/>
    <w:rsid w:val="003F2581"/>
    <w:rsid w:val="004052D5"/>
    <w:rsid w:val="004061FE"/>
    <w:rsid w:val="00407ED1"/>
    <w:rsid w:val="00454958"/>
    <w:rsid w:val="005831EB"/>
    <w:rsid w:val="005D0CBE"/>
    <w:rsid w:val="005D2D7D"/>
    <w:rsid w:val="005D387F"/>
    <w:rsid w:val="00601DD3"/>
    <w:rsid w:val="00630F38"/>
    <w:rsid w:val="0064393C"/>
    <w:rsid w:val="0067184A"/>
    <w:rsid w:val="006C0703"/>
    <w:rsid w:val="007052CC"/>
    <w:rsid w:val="0077381F"/>
    <w:rsid w:val="009035C3"/>
    <w:rsid w:val="0093155E"/>
    <w:rsid w:val="00972B67"/>
    <w:rsid w:val="009E2D67"/>
    <w:rsid w:val="009E59D0"/>
    <w:rsid w:val="00A478C3"/>
    <w:rsid w:val="00A748C1"/>
    <w:rsid w:val="00AF0FF5"/>
    <w:rsid w:val="00B25EC2"/>
    <w:rsid w:val="00B26A25"/>
    <w:rsid w:val="00B651AE"/>
    <w:rsid w:val="00C60A01"/>
    <w:rsid w:val="00C82CF0"/>
    <w:rsid w:val="00C83FC7"/>
    <w:rsid w:val="00D2114D"/>
    <w:rsid w:val="00D5665A"/>
    <w:rsid w:val="00D70BBD"/>
    <w:rsid w:val="00DF2806"/>
    <w:rsid w:val="00EF147A"/>
    <w:rsid w:val="00F33B11"/>
    <w:rsid w:val="00F5592B"/>
    <w:rsid w:val="00F75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FF389"/>
  <w15:chartTrackingRefBased/>
  <w15:docId w15:val="{692A15EE-895F-418A-A021-2B6C9CC8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7549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F75499"/>
  </w:style>
  <w:style w:type="paragraph" w:styleId="AltBilgi">
    <w:name w:val="footer"/>
    <w:basedOn w:val="Normal"/>
    <w:link w:val="AltBilgiChar"/>
    <w:uiPriority w:val="99"/>
    <w:unhideWhenUsed/>
    <w:rsid w:val="00F7549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75499"/>
  </w:style>
  <w:style w:type="table" w:styleId="TabloKlavuzu">
    <w:name w:val="Table Grid"/>
    <w:basedOn w:val="NormalTablo"/>
    <w:uiPriority w:val="39"/>
    <w:rsid w:val="00F7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754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5499"/>
    <w:rPr>
      <w:rFonts w:ascii="Segoe UI" w:hAnsi="Segoe UI" w:cs="Segoe UI"/>
      <w:sz w:val="18"/>
      <w:szCs w:val="18"/>
    </w:rPr>
  </w:style>
  <w:style w:type="character" w:customStyle="1" w:styleId="Gvdemetni">
    <w:name w:val="Gövde metni_"/>
    <w:basedOn w:val="VarsaylanParagrafYazTipi"/>
    <w:link w:val="Gvdemetni0"/>
    <w:locked/>
    <w:rsid w:val="005831EB"/>
    <w:rPr>
      <w:rFonts w:ascii="Arial" w:eastAsia="Arial" w:hAnsi="Arial" w:cs="Arial"/>
      <w:spacing w:val="6"/>
      <w:sz w:val="14"/>
      <w:szCs w:val="14"/>
      <w:shd w:val="clear" w:color="auto" w:fill="FFFFFF"/>
    </w:rPr>
  </w:style>
  <w:style w:type="paragraph" w:customStyle="1" w:styleId="Gvdemetni0">
    <w:name w:val="Gövde metni"/>
    <w:basedOn w:val="Normal"/>
    <w:link w:val="Gvdemetni"/>
    <w:rsid w:val="005831EB"/>
    <w:pPr>
      <w:widowControl w:val="0"/>
      <w:shd w:val="clear" w:color="auto" w:fill="FFFFFF"/>
      <w:spacing w:after="240" w:line="269" w:lineRule="exact"/>
    </w:pPr>
    <w:rPr>
      <w:rFonts w:ascii="Arial" w:eastAsia="Arial" w:hAnsi="Arial" w:cs="Arial"/>
      <w:spacing w:val="6"/>
      <w:sz w:val="14"/>
      <w:szCs w:val="14"/>
    </w:rPr>
  </w:style>
  <w:style w:type="character" w:customStyle="1" w:styleId="indekiler">
    <w:name w:val="İçindekiler_"/>
    <w:basedOn w:val="VarsaylanParagrafYazTipi"/>
    <w:link w:val="indekiler0"/>
    <w:locked/>
    <w:rsid w:val="005831EB"/>
    <w:rPr>
      <w:rFonts w:ascii="Arial" w:eastAsia="Arial" w:hAnsi="Arial" w:cs="Arial"/>
      <w:spacing w:val="6"/>
      <w:sz w:val="14"/>
      <w:szCs w:val="14"/>
      <w:shd w:val="clear" w:color="auto" w:fill="FFFFFF"/>
    </w:rPr>
  </w:style>
  <w:style w:type="paragraph" w:customStyle="1" w:styleId="indekiler0">
    <w:name w:val="İçindekiler"/>
    <w:basedOn w:val="Normal"/>
    <w:link w:val="indekiler"/>
    <w:rsid w:val="005831EB"/>
    <w:pPr>
      <w:widowControl w:val="0"/>
      <w:shd w:val="clear" w:color="auto" w:fill="FFFFFF"/>
      <w:spacing w:after="480" w:line="269" w:lineRule="exact"/>
    </w:pPr>
    <w:rPr>
      <w:rFonts w:ascii="Arial" w:eastAsia="Arial" w:hAnsi="Arial" w:cs="Arial"/>
      <w:spacing w:val="6"/>
      <w:sz w:val="14"/>
      <w:szCs w:val="14"/>
    </w:rPr>
  </w:style>
  <w:style w:type="paragraph" w:styleId="ListeParagraf">
    <w:name w:val="List Paragraph"/>
    <w:basedOn w:val="Normal"/>
    <w:uiPriority w:val="34"/>
    <w:qFormat/>
    <w:rsid w:val="00773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9961">
      <w:bodyDiv w:val="1"/>
      <w:marLeft w:val="0"/>
      <w:marRight w:val="0"/>
      <w:marTop w:val="0"/>
      <w:marBottom w:val="0"/>
      <w:divBdr>
        <w:top w:val="none" w:sz="0" w:space="0" w:color="auto"/>
        <w:left w:val="none" w:sz="0" w:space="0" w:color="auto"/>
        <w:bottom w:val="none" w:sz="0" w:space="0" w:color="auto"/>
        <w:right w:val="none" w:sz="0" w:space="0" w:color="auto"/>
      </w:divBdr>
    </w:div>
    <w:div w:id="915939136">
      <w:bodyDiv w:val="1"/>
      <w:marLeft w:val="0"/>
      <w:marRight w:val="0"/>
      <w:marTop w:val="0"/>
      <w:marBottom w:val="0"/>
      <w:divBdr>
        <w:top w:val="none" w:sz="0" w:space="0" w:color="auto"/>
        <w:left w:val="none" w:sz="0" w:space="0" w:color="auto"/>
        <w:bottom w:val="none" w:sz="0" w:space="0" w:color="auto"/>
        <w:right w:val="none" w:sz="0" w:space="0" w:color="auto"/>
      </w:divBdr>
    </w:div>
    <w:div w:id="1237327212">
      <w:bodyDiv w:val="1"/>
      <w:marLeft w:val="0"/>
      <w:marRight w:val="0"/>
      <w:marTop w:val="0"/>
      <w:marBottom w:val="0"/>
      <w:divBdr>
        <w:top w:val="none" w:sz="0" w:space="0" w:color="auto"/>
        <w:left w:val="none" w:sz="0" w:space="0" w:color="auto"/>
        <w:bottom w:val="none" w:sz="0" w:space="0" w:color="auto"/>
        <w:right w:val="none" w:sz="0" w:space="0" w:color="auto"/>
      </w:divBdr>
    </w:div>
    <w:div w:id="1311862264">
      <w:bodyDiv w:val="1"/>
      <w:marLeft w:val="0"/>
      <w:marRight w:val="0"/>
      <w:marTop w:val="0"/>
      <w:marBottom w:val="0"/>
      <w:divBdr>
        <w:top w:val="none" w:sz="0" w:space="0" w:color="auto"/>
        <w:left w:val="none" w:sz="0" w:space="0" w:color="auto"/>
        <w:bottom w:val="none" w:sz="0" w:space="0" w:color="auto"/>
        <w:right w:val="none" w:sz="0" w:space="0" w:color="auto"/>
      </w:divBdr>
    </w:div>
    <w:div w:id="1550532171">
      <w:bodyDiv w:val="1"/>
      <w:marLeft w:val="0"/>
      <w:marRight w:val="0"/>
      <w:marTop w:val="0"/>
      <w:marBottom w:val="0"/>
      <w:divBdr>
        <w:top w:val="none" w:sz="0" w:space="0" w:color="auto"/>
        <w:left w:val="none" w:sz="0" w:space="0" w:color="auto"/>
        <w:bottom w:val="none" w:sz="0" w:space="0" w:color="auto"/>
        <w:right w:val="none" w:sz="0" w:space="0" w:color="auto"/>
      </w:divBdr>
    </w:div>
    <w:div w:id="185152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2366</Words>
  <Characters>13490</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Setenay UÇAR</dc:creator>
  <cp:keywords/>
  <dc:description/>
  <cp:lastModifiedBy>Elif Gökkaya</cp:lastModifiedBy>
  <cp:revision>10</cp:revision>
  <cp:lastPrinted>2020-12-30T14:43:00Z</cp:lastPrinted>
  <dcterms:created xsi:type="dcterms:W3CDTF">2020-12-30T09:03:00Z</dcterms:created>
  <dcterms:modified xsi:type="dcterms:W3CDTF">2022-01-20T06:43:00Z</dcterms:modified>
</cp:coreProperties>
</file>